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974"/>
        <w:gridCol w:w="3608"/>
        <w:gridCol w:w="2989"/>
      </w:tblGrid>
      <w:tr w:rsidR="00C735A1" w:rsidTr="00184869">
        <w:tc>
          <w:tcPr>
            <w:tcW w:w="3190" w:type="dxa"/>
          </w:tcPr>
          <w:p w:rsidR="00C735A1" w:rsidRDefault="00C735A1" w:rsidP="00184869">
            <w:pPr>
              <w:spacing w:line="276" w:lineRule="auto"/>
              <w:ind w:left="-851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758" w:type="dxa"/>
            <w:hideMark/>
          </w:tcPr>
          <w:p w:rsidR="00C735A1" w:rsidRDefault="00C735A1" w:rsidP="00184869">
            <w:pPr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C735A1" w:rsidRDefault="00C735A1" w:rsidP="00184869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  <w:p w:rsidR="00C735A1" w:rsidRDefault="00C735A1" w:rsidP="00184869">
            <w:pPr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3866634" wp14:editId="360BCA7C">
                  <wp:extent cx="765810" cy="79756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C735A1" w:rsidRDefault="00C735A1" w:rsidP="00184869">
            <w:pPr>
              <w:spacing w:line="276" w:lineRule="auto"/>
              <w:rPr>
                <w:rFonts w:ascii="Tahoma" w:hAnsi="Tahoma" w:cs="Tahoma"/>
                <w:lang w:eastAsia="en-US"/>
              </w:rPr>
            </w:pPr>
          </w:p>
        </w:tc>
      </w:tr>
      <w:tr w:rsidR="00C735A1" w:rsidTr="00184869">
        <w:tc>
          <w:tcPr>
            <w:tcW w:w="10188" w:type="dxa"/>
            <w:gridSpan w:val="3"/>
            <w:hideMark/>
          </w:tcPr>
          <w:p w:rsidR="00C735A1" w:rsidRDefault="00C735A1" w:rsidP="00184869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РЕСПУБЛИКА ДАГЕСТАН</w:t>
            </w:r>
          </w:p>
        </w:tc>
      </w:tr>
      <w:tr w:rsidR="00C735A1" w:rsidTr="00184869">
        <w:tc>
          <w:tcPr>
            <w:tcW w:w="10188" w:type="dxa"/>
            <w:gridSpan w:val="3"/>
            <w:hideMark/>
          </w:tcPr>
          <w:p w:rsidR="00C735A1" w:rsidRDefault="00C735A1" w:rsidP="00184869">
            <w:pPr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Муниципальное казенное общеобразовательное учреждение</w:t>
            </w:r>
          </w:p>
        </w:tc>
      </w:tr>
      <w:tr w:rsidR="00C735A1" w:rsidTr="00184869">
        <w:tc>
          <w:tcPr>
            <w:tcW w:w="10188" w:type="dxa"/>
            <w:gridSpan w:val="3"/>
            <w:hideMark/>
          </w:tcPr>
          <w:p w:rsidR="00C735A1" w:rsidRDefault="00C735A1" w:rsidP="00184869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«Ботлихская средняя общеобразовательная школа № 1</w:t>
            </w:r>
          </w:p>
          <w:p w:rsidR="00C735A1" w:rsidRDefault="00C735A1" w:rsidP="00184869">
            <w:pPr>
              <w:spacing w:line="276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имени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eastAsia="en-US"/>
              </w:rPr>
              <w:t>Шарапудина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eastAsia="en-US"/>
              </w:rPr>
              <w:t>Гасановича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eastAsia="en-US"/>
              </w:rPr>
              <w:t>Османова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eastAsia="en-US"/>
              </w:rPr>
              <w:t>»</w:t>
            </w:r>
          </w:p>
        </w:tc>
      </w:tr>
      <w:tr w:rsidR="00C735A1" w:rsidTr="00184869">
        <w:tc>
          <w:tcPr>
            <w:tcW w:w="10188" w:type="dxa"/>
            <w:gridSpan w:val="3"/>
            <w:hideMark/>
          </w:tcPr>
          <w:p w:rsidR="00C735A1" w:rsidRDefault="00C735A1" w:rsidP="00184869">
            <w:pPr>
              <w:spacing w:line="276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>Муниципального района «Ботлихский район»</w:t>
            </w:r>
          </w:p>
        </w:tc>
      </w:tr>
      <w:tr w:rsidR="00C735A1" w:rsidTr="00184869">
        <w:tc>
          <w:tcPr>
            <w:tcW w:w="10188" w:type="dxa"/>
            <w:gridSpan w:val="3"/>
            <w:hideMark/>
          </w:tcPr>
          <w:p w:rsidR="00C735A1" w:rsidRDefault="00C735A1" w:rsidP="0018486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ИНН 0506005780      ОГРН 1020500682608</w:t>
            </w:r>
          </w:p>
          <w:p w:rsidR="00C735A1" w:rsidRDefault="00C735A1" w:rsidP="0018486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 xml:space="preserve">Индекс: 368971,  тел: 8-960-419-59-90,   </w:t>
            </w:r>
            <w:r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  <w:t>E</w:t>
            </w:r>
            <w:r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-</w:t>
            </w:r>
            <w:r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  <w:t>mail</w:t>
            </w:r>
            <w:r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  <w:t>bsosh</w:t>
            </w:r>
            <w:proofErr w:type="spellEnd"/>
            <w:r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1@</w:t>
            </w:r>
            <w:r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  <w:t>mail</w:t>
            </w:r>
            <w:r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.</w:t>
            </w:r>
            <w:proofErr w:type="spellStart"/>
            <w:r>
              <w:rPr>
                <w:rFonts w:ascii="Tahoma" w:hAnsi="Tahoma" w:cs="Tahoma"/>
                <w:i/>
                <w:sz w:val="16"/>
                <w:szCs w:val="16"/>
                <w:lang w:val="en-US" w:eastAsia="en-US"/>
              </w:rPr>
              <w:t>ru</w:t>
            </w:r>
            <w:proofErr w:type="spellEnd"/>
          </w:p>
        </w:tc>
      </w:tr>
    </w:tbl>
    <w:p w:rsidR="00C735A1" w:rsidRDefault="00C735A1" w:rsidP="00C735A1">
      <w:pPr>
        <w:ind w:right="-10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63B89B" wp14:editId="75AE1009">
                <wp:simplePos x="0" y="0"/>
                <wp:positionH relativeFrom="column">
                  <wp:posOffset>-114300</wp:posOffset>
                </wp:positionH>
                <wp:positionV relativeFrom="paragraph">
                  <wp:posOffset>114299</wp:posOffset>
                </wp:positionV>
                <wp:extent cx="6629400" cy="0"/>
                <wp:effectExtent l="0" t="19050" r="19050" b="3810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80D6F" id="Прямая соединительная линия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9pt" to="51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C735A1" w:rsidRDefault="00C735A1" w:rsidP="00C735A1">
      <w:pPr>
        <w:pStyle w:val="a3"/>
      </w:pPr>
    </w:p>
    <w:p w:rsidR="00C735A1" w:rsidRPr="000A5365" w:rsidRDefault="00C735A1" w:rsidP="00C735A1">
      <w:pPr>
        <w:jc w:val="center"/>
        <w:rPr>
          <w:sz w:val="28"/>
          <w:szCs w:val="28"/>
        </w:rPr>
      </w:pPr>
      <w:r w:rsidRPr="000A5365">
        <w:rPr>
          <w:b/>
          <w:sz w:val="28"/>
          <w:szCs w:val="28"/>
        </w:rPr>
        <w:t>ПРИКАЗ</w:t>
      </w:r>
    </w:p>
    <w:p w:rsidR="00C735A1" w:rsidRDefault="00C735A1" w:rsidP="00C735A1">
      <w:pPr>
        <w:rPr>
          <w:sz w:val="28"/>
          <w:szCs w:val="28"/>
        </w:rPr>
      </w:pPr>
      <w:r w:rsidRPr="000A536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от 26.02.2021г</w:t>
      </w:r>
      <w:r w:rsidRPr="000A5365">
        <w:rPr>
          <w:sz w:val="28"/>
          <w:szCs w:val="28"/>
        </w:rPr>
        <w:t>.                                                                             №</w:t>
      </w:r>
      <w:r>
        <w:rPr>
          <w:sz w:val="28"/>
          <w:szCs w:val="28"/>
        </w:rPr>
        <w:t xml:space="preserve"> 14</w:t>
      </w:r>
    </w:p>
    <w:p w:rsidR="00C735A1" w:rsidRPr="00C45ABD" w:rsidRDefault="00C735A1" w:rsidP="00C735A1">
      <w:pPr>
        <w:pStyle w:val="a4"/>
        <w:rPr>
          <w:color w:val="FF0000"/>
          <w:sz w:val="28"/>
          <w:szCs w:val="28"/>
        </w:rPr>
      </w:pPr>
      <w:r w:rsidRPr="00C45ABD">
        <w:rPr>
          <w:rStyle w:val="a5"/>
          <w:color w:val="00408F"/>
          <w:sz w:val="28"/>
          <w:szCs w:val="28"/>
        </w:rPr>
        <w:t> </w:t>
      </w:r>
      <w:r w:rsidRPr="00C45ABD">
        <w:rPr>
          <w:rStyle w:val="a5"/>
          <w:color w:val="FF0000"/>
          <w:sz w:val="28"/>
          <w:szCs w:val="28"/>
        </w:rPr>
        <w:t xml:space="preserve">О проведении в 2021 году Всероссийских проверочных работ  </w:t>
      </w:r>
    </w:p>
    <w:p w:rsidR="00C735A1" w:rsidRPr="001B4048" w:rsidRDefault="00C735A1" w:rsidP="00C735A1">
      <w:pPr>
        <w:spacing w:before="100" w:beforeAutospacing="1" w:after="100" w:afterAutospacing="1" w:line="276" w:lineRule="auto"/>
        <w:ind w:firstLine="567"/>
        <w:rPr>
          <w:sz w:val="28"/>
          <w:szCs w:val="28"/>
        </w:rPr>
      </w:pPr>
      <w:r w:rsidRPr="001B4048">
        <w:rPr>
          <w:sz w:val="28"/>
          <w:szCs w:val="28"/>
        </w:rPr>
        <w:t xml:space="preserve">В соответствии со статьей 97 Федерального закона от 29.12.2012 </w:t>
      </w:r>
      <w:r w:rsidRPr="001B4048">
        <w:rPr>
          <w:noProof/>
          <w:sz w:val="28"/>
          <w:szCs w:val="28"/>
        </w:rPr>
        <w:drawing>
          <wp:inline distT="0" distB="0" distL="0" distR="0" wp14:anchorId="31AA2188" wp14:editId="66D52669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48">
        <w:rPr>
          <w:sz w:val="28"/>
          <w:szCs w:val="28"/>
        </w:rPr>
        <w:t>№ 273-ФЗ «Об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05.08.2013 № 662,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 (зарегистрирован Минюстом России 26.12.2019, регистрационный № 56993), а также в целях реализации мероприятия 1.2 «Совершенствование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и профессиональных образовательных организаций» ведомственной целевой программы «Качество образования», утвержденной приказом Федеральной службы по надзору в сфере образования и науки от 22.01.2019 № 39, с изменениями, внесенными приказами Федеральной службы по надзору в сфере образования и науки от 21.08.2019 № 1204, от 21.02.2020 № 182 и приказа УО АМР «Ботлихский район» от19.02.2021г. №27</w:t>
      </w:r>
    </w:p>
    <w:p w:rsidR="00C735A1" w:rsidRPr="00C45ABD" w:rsidRDefault="00C735A1" w:rsidP="00C735A1">
      <w:pPr>
        <w:spacing w:before="100" w:beforeAutospacing="1" w:after="100" w:afterAutospacing="1"/>
        <w:jc w:val="center"/>
        <w:rPr>
          <w:sz w:val="28"/>
          <w:szCs w:val="28"/>
        </w:rPr>
      </w:pPr>
      <w:r w:rsidRPr="00C45ABD">
        <w:rPr>
          <w:sz w:val="28"/>
          <w:szCs w:val="28"/>
        </w:rPr>
        <w:t>Приказываю:</w:t>
      </w:r>
    </w:p>
    <w:p w:rsidR="00C735A1" w:rsidRPr="00C45ABD" w:rsidRDefault="00C735A1" w:rsidP="00C735A1">
      <w:pPr>
        <w:spacing w:before="100" w:beforeAutospacing="1" w:after="100" w:afterAutospacing="1"/>
        <w:rPr>
          <w:sz w:val="28"/>
          <w:szCs w:val="28"/>
        </w:rPr>
      </w:pPr>
      <w:r w:rsidRPr="00C45ABD">
        <w:rPr>
          <w:sz w:val="28"/>
          <w:szCs w:val="28"/>
        </w:rPr>
        <w:lastRenderedPageBreak/>
        <w:t>1. Провести ВПР-2021 в 4-8 классах в штат</w:t>
      </w:r>
      <w:r>
        <w:rPr>
          <w:sz w:val="28"/>
          <w:szCs w:val="28"/>
        </w:rPr>
        <w:t>ном режиме с 15 марта по 21 мая согласно графику (приложение 1)</w:t>
      </w:r>
    </w:p>
    <w:p w:rsidR="00C735A1" w:rsidRPr="00C45ABD" w:rsidRDefault="00C735A1" w:rsidP="00C735A1">
      <w:pPr>
        <w:spacing w:before="100" w:beforeAutospacing="1" w:after="100" w:afterAutospacing="1"/>
        <w:rPr>
          <w:sz w:val="28"/>
          <w:szCs w:val="28"/>
        </w:rPr>
      </w:pPr>
      <w:r w:rsidRPr="00C45ABD">
        <w:rPr>
          <w:sz w:val="28"/>
          <w:szCs w:val="28"/>
        </w:rPr>
        <w:t xml:space="preserve">2. Ответственным организатором по проведению ВПР-2021 назначить </w:t>
      </w:r>
      <w:proofErr w:type="spellStart"/>
      <w:proofErr w:type="gramStart"/>
      <w:r w:rsidRPr="00C45ABD">
        <w:rPr>
          <w:sz w:val="28"/>
          <w:szCs w:val="28"/>
        </w:rPr>
        <w:t>зам.директора</w:t>
      </w:r>
      <w:proofErr w:type="spellEnd"/>
      <w:proofErr w:type="gramEnd"/>
      <w:r w:rsidRPr="00C45ABD">
        <w:rPr>
          <w:sz w:val="28"/>
          <w:szCs w:val="28"/>
        </w:rPr>
        <w:t xml:space="preserve"> по УВР </w:t>
      </w:r>
      <w:proofErr w:type="spellStart"/>
      <w:r w:rsidRPr="00C45ABD">
        <w:rPr>
          <w:sz w:val="28"/>
          <w:szCs w:val="28"/>
        </w:rPr>
        <w:t>Дербишеву</w:t>
      </w:r>
      <w:proofErr w:type="spellEnd"/>
      <w:r w:rsidRPr="00C45ABD">
        <w:rPr>
          <w:sz w:val="28"/>
          <w:szCs w:val="28"/>
        </w:rPr>
        <w:t xml:space="preserve"> П.Д. </w:t>
      </w:r>
    </w:p>
    <w:p w:rsidR="00C735A1" w:rsidRPr="00C45ABD" w:rsidRDefault="00C735A1" w:rsidP="00C735A1">
      <w:pPr>
        <w:spacing w:before="100" w:beforeAutospacing="1" w:after="100" w:afterAutospacing="1"/>
        <w:rPr>
          <w:sz w:val="28"/>
          <w:szCs w:val="28"/>
        </w:rPr>
      </w:pPr>
      <w:r w:rsidRPr="00C45ABD">
        <w:rPr>
          <w:sz w:val="28"/>
          <w:szCs w:val="28"/>
        </w:rPr>
        <w:t>3.Дербишевой П.Д. провести инструктаж со всеми категориями участников ВПР и ознакомить с графиком проведения ВПР.</w:t>
      </w:r>
    </w:p>
    <w:p w:rsidR="00C735A1" w:rsidRDefault="00C735A1" w:rsidP="00C735A1">
      <w:pPr>
        <w:spacing w:before="100" w:beforeAutospacing="1" w:after="100" w:afterAutospacing="1"/>
        <w:rPr>
          <w:sz w:val="28"/>
          <w:szCs w:val="28"/>
        </w:rPr>
      </w:pPr>
      <w:r w:rsidRPr="00C45ABD">
        <w:rPr>
          <w:sz w:val="28"/>
          <w:szCs w:val="28"/>
        </w:rPr>
        <w:t xml:space="preserve">4.Назначить техническим специалистом, ответственным за техническое сопровождение ВПР-2021 </w:t>
      </w:r>
      <w:proofErr w:type="spellStart"/>
      <w:r w:rsidRPr="00C45ABD">
        <w:rPr>
          <w:sz w:val="28"/>
          <w:szCs w:val="28"/>
        </w:rPr>
        <w:t>Чупанову</w:t>
      </w:r>
      <w:proofErr w:type="spellEnd"/>
      <w:r w:rsidRPr="00C45ABD">
        <w:rPr>
          <w:sz w:val="28"/>
          <w:szCs w:val="28"/>
        </w:rPr>
        <w:t xml:space="preserve"> М.М., специалиста по ИКТ</w:t>
      </w:r>
    </w:p>
    <w:p w:rsidR="00C735A1" w:rsidRPr="009F4548" w:rsidRDefault="00C735A1" w:rsidP="00C735A1">
      <w:pPr>
        <w:contextualSpacing/>
        <w:jc w:val="both"/>
        <w:rPr>
          <w:rFonts w:eastAsia="TimesNewRomanPSMT"/>
          <w:sz w:val="28"/>
          <w:szCs w:val="28"/>
          <w:lang w:eastAsia="en-US"/>
        </w:rPr>
      </w:pPr>
      <w:r w:rsidRPr="009F4548">
        <w:rPr>
          <w:rFonts w:eastAsia="Arial"/>
          <w:sz w:val="28"/>
          <w:szCs w:val="28"/>
        </w:rPr>
        <w:t>5.</w:t>
      </w:r>
      <w:r w:rsidRPr="009F4548">
        <w:rPr>
          <w:rFonts w:eastAsia="TimesNewRomanPSMT"/>
          <w:sz w:val="28"/>
          <w:szCs w:val="28"/>
          <w:lang w:eastAsia="en-US"/>
        </w:rPr>
        <w:t xml:space="preserve"> Утвердить состав экспертов для проверки ВПР:</w:t>
      </w:r>
    </w:p>
    <w:tbl>
      <w:tblPr>
        <w:tblStyle w:val="1"/>
        <w:tblW w:w="9246" w:type="dxa"/>
        <w:tblInd w:w="360" w:type="dxa"/>
        <w:tblLook w:val="04A0" w:firstRow="1" w:lastRow="0" w:firstColumn="1" w:lastColumn="0" w:noHBand="0" w:noVBand="1"/>
      </w:tblPr>
      <w:tblGrid>
        <w:gridCol w:w="2166"/>
        <w:gridCol w:w="981"/>
        <w:gridCol w:w="6099"/>
      </w:tblGrid>
      <w:tr w:rsidR="00C735A1" w:rsidRPr="000B63D6" w:rsidTr="00184869">
        <w:tc>
          <w:tcPr>
            <w:tcW w:w="2166" w:type="dxa"/>
          </w:tcPr>
          <w:p w:rsidR="00C735A1" w:rsidRPr="000B63D6" w:rsidRDefault="00C735A1" w:rsidP="00184869">
            <w:pPr>
              <w:contextualSpacing/>
              <w:jc w:val="center"/>
              <w:rPr>
                <w:rFonts w:eastAsia="TimesNewRomanPSMT"/>
                <w:b/>
                <w:lang w:eastAsia="en-US"/>
              </w:rPr>
            </w:pPr>
            <w:r w:rsidRPr="000B63D6">
              <w:rPr>
                <w:rFonts w:eastAsia="TimesNewRomanPSMT"/>
                <w:b/>
                <w:lang w:eastAsia="en-US"/>
              </w:rPr>
              <w:t>Предмет</w:t>
            </w:r>
          </w:p>
        </w:tc>
        <w:tc>
          <w:tcPr>
            <w:tcW w:w="981" w:type="dxa"/>
          </w:tcPr>
          <w:p w:rsidR="00C735A1" w:rsidRPr="000B63D6" w:rsidRDefault="00C735A1" w:rsidP="00184869">
            <w:pPr>
              <w:contextualSpacing/>
              <w:jc w:val="center"/>
              <w:rPr>
                <w:rFonts w:eastAsia="TimesNewRomanPSMT"/>
                <w:b/>
                <w:lang w:eastAsia="en-US"/>
              </w:rPr>
            </w:pPr>
            <w:r w:rsidRPr="000B63D6">
              <w:rPr>
                <w:rFonts w:eastAsia="TimesNewRomanPSMT"/>
                <w:b/>
                <w:lang w:eastAsia="en-US"/>
              </w:rPr>
              <w:t>класс</w:t>
            </w:r>
          </w:p>
        </w:tc>
        <w:tc>
          <w:tcPr>
            <w:tcW w:w="6099" w:type="dxa"/>
          </w:tcPr>
          <w:p w:rsidR="00C735A1" w:rsidRPr="000B63D6" w:rsidRDefault="00C735A1" w:rsidP="00184869">
            <w:pPr>
              <w:contextualSpacing/>
              <w:jc w:val="center"/>
              <w:rPr>
                <w:rFonts w:eastAsia="TimesNewRomanPSMT"/>
                <w:b/>
                <w:lang w:eastAsia="en-US"/>
              </w:rPr>
            </w:pPr>
            <w:r w:rsidRPr="000B63D6">
              <w:rPr>
                <w:rFonts w:eastAsia="TimesNewRomanPSMT"/>
                <w:b/>
                <w:lang w:eastAsia="en-US"/>
              </w:rPr>
              <w:t>Состав комиссии</w:t>
            </w:r>
          </w:p>
        </w:tc>
      </w:tr>
      <w:tr w:rsidR="00C735A1" w:rsidRPr="000B63D6" w:rsidTr="00184869">
        <w:tc>
          <w:tcPr>
            <w:tcW w:w="2166" w:type="dxa"/>
            <w:vMerge w:val="restart"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  <w:r w:rsidRPr="000B63D6">
              <w:rPr>
                <w:rFonts w:eastAsia="TimesNewRomanPSMT"/>
                <w:lang w:eastAsia="en-US"/>
              </w:rPr>
              <w:t>Русский язык</w:t>
            </w:r>
          </w:p>
        </w:tc>
        <w:tc>
          <w:tcPr>
            <w:tcW w:w="981" w:type="dxa"/>
          </w:tcPr>
          <w:p w:rsidR="00C735A1" w:rsidRPr="000B63D6" w:rsidRDefault="00C735A1" w:rsidP="00184869">
            <w:pPr>
              <w:contextualSpacing/>
              <w:jc w:val="center"/>
              <w:rPr>
                <w:rFonts w:eastAsia="TimesNewRomanPSMT"/>
                <w:lang w:eastAsia="en-US"/>
              </w:rPr>
            </w:pPr>
            <w:r w:rsidRPr="000B63D6">
              <w:rPr>
                <w:rFonts w:eastAsia="TimesNewRomanPSMT"/>
                <w:lang w:eastAsia="en-US"/>
              </w:rPr>
              <w:t>4</w:t>
            </w:r>
          </w:p>
        </w:tc>
        <w:tc>
          <w:tcPr>
            <w:tcW w:w="6099" w:type="dxa"/>
            <w:vMerge w:val="restart"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Гайдарбекова</w:t>
            </w:r>
            <w:proofErr w:type="spellEnd"/>
            <w:r>
              <w:rPr>
                <w:rFonts w:eastAsia="TimesNewRomanPSMT"/>
                <w:lang w:eastAsia="en-US"/>
              </w:rPr>
              <w:t xml:space="preserve"> У.М. – председатель комиссии</w:t>
            </w:r>
            <w:r w:rsidRPr="000B63D6">
              <w:rPr>
                <w:rFonts w:eastAsia="TimesNewRomanPSMT"/>
                <w:lang w:eastAsia="en-US"/>
              </w:rPr>
              <w:t>;</w:t>
            </w:r>
          </w:p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 Кадырова </w:t>
            </w:r>
            <w:proofErr w:type="spellStart"/>
            <w:r>
              <w:rPr>
                <w:rFonts w:eastAsia="TimesNewRomanPSMT"/>
                <w:lang w:eastAsia="en-US"/>
              </w:rPr>
              <w:t>Ш.М.</w:t>
            </w:r>
            <w:r w:rsidRPr="000B63D6">
              <w:rPr>
                <w:rFonts w:eastAsia="TimesNewRomanPSMT"/>
                <w:lang w:eastAsia="en-US"/>
              </w:rPr>
              <w:t>член</w:t>
            </w:r>
            <w:proofErr w:type="spellEnd"/>
            <w:r w:rsidRPr="000B63D6">
              <w:rPr>
                <w:rFonts w:eastAsia="TimesNewRomanPSMT"/>
                <w:lang w:eastAsia="en-US"/>
              </w:rPr>
              <w:t xml:space="preserve"> комиссии;</w:t>
            </w:r>
          </w:p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Магомедбекова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М.О.</w:t>
            </w:r>
            <w:r w:rsidRPr="000B63D6">
              <w:rPr>
                <w:rFonts w:eastAsia="TimesNewRomanPSMT"/>
                <w:lang w:eastAsia="en-US"/>
              </w:rPr>
              <w:t>член</w:t>
            </w:r>
            <w:proofErr w:type="spellEnd"/>
            <w:r w:rsidRPr="000B63D6">
              <w:rPr>
                <w:rFonts w:eastAsia="TimesNewRomanPSMT"/>
                <w:lang w:eastAsia="en-US"/>
              </w:rPr>
              <w:t xml:space="preserve"> комиссии</w:t>
            </w:r>
          </w:p>
        </w:tc>
      </w:tr>
      <w:tr w:rsidR="00C735A1" w:rsidRPr="000B63D6" w:rsidTr="00184869">
        <w:tc>
          <w:tcPr>
            <w:tcW w:w="2166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981" w:type="dxa"/>
          </w:tcPr>
          <w:p w:rsidR="00C735A1" w:rsidRPr="000B63D6" w:rsidRDefault="00C735A1" w:rsidP="00184869">
            <w:pPr>
              <w:contextualSpacing/>
              <w:jc w:val="center"/>
              <w:rPr>
                <w:rFonts w:eastAsia="TimesNewRomanPSMT"/>
                <w:lang w:eastAsia="en-US"/>
              </w:rPr>
            </w:pPr>
            <w:r w:rsidRPr="000B63D6">
              <w:rPr>
                <w:rFonts w:eastAsia="TimesNewRomanPSMT"/>
                <w:lang w:eastAsia="en-US"/>
              </w:rPr>
              <w:t>5</w:t>
            </w:r>
          </w:p>
        </w:tc>
        <w:tc>
          <w:tcPr>
            <w:tcW w:w="6099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C735A1" w:rsidRPr="000B63D6" w:rsidTr="00184869">
        <w:tc>
          <w:tcPr>
            <w:tcW w:w="2166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981" w:type="dxa"/>
          </w:tcPr>
          <w:p w:rsidR="00C735A1" w:rsidRPr="000B63D6" w:rsidRDefault="00C735A1" w:rsidP="00184869">
            <w:pPr>
              <w:contextualSpacing/>
              <w:jc w:val="center"/>
              <w:rPr>
                <w:rFonts w:eastAsia="TimesNewRomanPSMT"/>
                <w:lang w:eastAsia="en-US"/>
              </w:rPr>
            </w:pPr>
            <w:r w:rsidRPr="000B63D6">
              <w:rPr>
                <w:rFonts w:eastAsia="TimesNewRomanPSMT"/>
                <w:lang w:eastAsia="en-US"/>
              </w:rPr>
              <w:t>6</w:t>
            </w:r>
          </w:p>
        </w:tc>
        <w:tc>
          <w:tcPr>
            <w:tcW w:w="6099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C735A1" w:rsidRPr="000B63D6" w:rsidTr="00184869">
        <w:tc>
          <w:tcPr>
            <w:tcW w:w="2166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981" w:type="dxa"/>
          </w:tcPr>
          <w:p w:rsidR="00C735A1" w:rsidRPr="000B63D6" w:rsidRDefault="00C735A1" w:rsidP="00184869">
            <w:pPr>
              <w:contextualSpacing/>
              <w:jc w:val="center"/>
              <w:rPr>
                <w:rFonts w:eastAsia="TimesNewRomanPSMT"/>
                <w:lang w:eastAsia="en-US"/>
              </w:rPr>
            </w:pPr>
            <w:r w:rsidRPr="000B63D6">
              <w:rPr>
                <w:rFonts w:eastAsia="TimesNewRomanPSMT"/>
                <w:lang w:eastAsia="en-US"/>
              </w:rPr>
              <w:t>7</w:t>
            </w:r>
          </w:p>
        </w:tc>
        <w:tc>
          <w:tcPr>
            <w:tcW w:w="6099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C735A1" w:rsidRPr="000B63D6" w:rsidTr="00184869">
        <w:tc>
          <w:tcPr>
            <w:tcW w:w="2166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981" w:type="dxa"/>
          </w:tcPr>
          <w:p w:rsidR="00C735A1" w:rsidRPr="000B63D6" w:rsidRDefault="00C735A1" w:rsidP="00184869">
            <w:pPr>
              <w:contextualSpacing/>
              <w:jc w:val="center"/>
              <w:rPr>
                <w:rFonts w:eastAsia="TimesNewRomanPSMT"/>
                <w:lang w:eastAsia="en-US"/>
              </w:rPr>
            </w:pPr>
            <w:r w:rsidRPr="000B63D6">
              <w:rPr>
                <w:rFonts w:eastAsia="TimesNewRomanPSMT"/>
                <w:lang w:eastAsia="en-US"/>
              </w:rPr>
              <w:t>8</w:t>
            </w:r>
          </w:p>
        </w:tc>
        <w:tc>
          <w:tcPr>
            <w:tcW w:w="6099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C735A1" w:rsidRPr="000B63D6" w:rsidTr="00184869">
        <w:tc>
          <w:tcPr>
            <w:tcW w:w="2166" w:type="dxa"/>
            <w:vMerge w:val="restart"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  <w:r w:rsidRPr="000B63D6">
              <w:rPr>
                <w:rFonts w:eastAsia="TimesNewRomanPSMT"/>
                <w:lang w:eastAsia="en-US"/>
              </w:rPr>
              <w:t>Математика</w:t>
            </w:r>
          </w:p>
        </w:tc>
        <w:tc>
          <w:tcPr>
            <w:tcW w:w="981" w:type="dxa"/>
          </w:tcPr>
          <w:p w:rsidR="00C735A1" w:rsidRPr="000B63D6" w:rsidRDefault="00C735A1" w:rsidP="00184869">
            <w:pPr>
              <w:contextualSpacing/>
              <w:jc w:val="center"/>
              <w:rPr>
                <w:rFonts w:eastAsia="TimesNewRomanPSMT"/>
                <w:lang w:eastAsia="en-US"/>
              </w:rPr>
            </w:pPr>
            <w:r w:rsidRPr="000B63D6">
              <w:rPr>
                <w:rFonts w:eastAsia="TimesNewRomanPSMT"/>
                <w:lang w:eastAsia="en-US"/>
              </w:rPr>
              <w:t>4</w:t>
            </w:r>
          </w:p>
        </w:tc>
        <w:tc>
          <w:tcPr>
            <w:tcW w:w="6099" w:type="dxa"/>
            <w:vMerge w:val="restart"/>
          </w:tcPr>
          <w:p w:rsidR="00C735A1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Сулейманов Г.Р. – председатель комиссии</w:t>
            </w:r>
          </w:p>
          <w:p w:rsidR="00C735A1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Чупанова</w:t>
            </w:r>
            <w:proofErr w:type="spellEnd"/>
            <w:r>
              <w:rPr>
                <w:rFonts w:eastAsia="TimesNewRomanPSMT"/>
                <w:lang w:eastAsia="en-US"/>
              </w:rPr>
              <w:t xml:space="preserve"> М.М. – член комиссии</w:t>
            </w:r>
          </w:p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Дибиров</w:t>
            </w:r>
            <w:proofErr w:type="spellEnd"/>
            <w:r>
              <w:rPr>
                <w:rFonts w:eastAsia="TimesNewRomanPSMT"/>
                <w:lang w:eastAsia="en-US"/>
              </w:rPr>
              <w:t xml:space="preserve"> М.М. – член комиссии</w:t>
            </w:r>
          </w:p>
        </w:tc>
      </w:tr>
      <w:tr w:rsidR="00C735A1" w:rsidRPr="000B63D6" w:rsidTr="00184869">
        <w:tc>
          <w:tcPr>
            <w:tcW w:w="2166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981" w:type="dxa"/>
          </w:tcPr>
          <w:p w:rsidR="00C735A1" w:rsidRPr="000B63D6" w:rsidRDefault="00C735A1" w:rsidP="00184869">
            <w:pPr>
              <w:contextualSpacing/>
              <w:jc w:val="center"/>
              <w:rPr>
                <w:rFonts w:eastAsia="TimesNewRomanPSMT"/>
                <w:lang w:eastAsia="en-US"/>
              </w:rPr>
            </w:pPr>
            <w:r w:rsidRPr="000B63D6">
              <w:rPr>
                <w:rFonts w:eastAsia="TimesNewRomanPSMT"/>
                <w:lang w:eastAsia="en-US"/>
              </w:rPr>
              <w:t>5</w:t>
            </w:r>
          </w:p>
        </w:tc>
        <w:tc>
          <w:tcPr>
            <w:tcW w:w="6099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C735A1" w:rsidRPr="000B63D6" w:rsidTr="00184869">
        <w:tc>
          <w:tcPr>
            <w:tcW w:w="2166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981" w:type="dxa"/>
          </w:tcPr>
          <w:p w:rsidR="00C735A1" w:rsidRPr="000B63D6" w:rsidRDefault="00C735A1" w:rsidP="00184869">
            <w:pPr>
              <w:contextualSpacing/>
              <w:jc w:val="center"/>
              <w:rPr>
                <w:rFonts w:eastAsia="TimesNewRomanPSMT"/>
                <w:lang w:eastAsia="en-US"/>
              </w:rPr>
            </w:pPr>
            <w:r w:rsidRPr="000B63D6">
              <w:rPr>
                <w:rFonts w:eastAsia="TimesNewRomanPSMT"/>
                <w:lang w:eastAsia="en-US"/>
              </w:rPr>
              <w:t>6</w:t>
            </w:r>
          </w:p>
        </w:tc>
        <w:tc>
          <w:tcPr>
            <w:tcW w:w="6099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C735A1" w:rsidRPr="000B63D6" w:rsidTr="00184869">
        <w:tc>
          <w:tcPr>
            <w:tcW w:w="2166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981" w:type="dxa"/>
          </w:tcPr>
          <w:p w:rsidR="00C735A1" w:rsidRPr="000B63D6" w:rsidRDefault="00C735A1" w:rsidP="00184869">
            <w:pPr>
              <w:contextualSpacing/>
              <w:jc w:val="center"/>
              <w:rPr>
                <w:rFonts w:eastAsia="TimesNewRomanPSMT"/>
                <w:lang w:eastAsia="en-US"/>
              </w:rPr>
            </w:pPr>
            <w:r w:rsidRPr="000B63D6">
              <w:rPr>
                <w:rFonts w:eastAsia="TimesNewRomanPSMT"/>
                <w:lang w:eastAsia="en-US"/>
              </w:rPr>
              <w:t>7</w:t>
            </w:r>
          </w:p>
        </w:tc>
        <w:tc>
          <w:tcPr>
            <w:tcW w:w="6099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C735A1" w:rsidRPr="000B63D6" w:rsidTr="00184869">
        <w:tc>
          <w:tcPr>
            <w:tcW w:w="2166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981" w:type="dxa"/>
          </w:tcPr>
          <w:p w:rsidR="00C735A1" w:rsidRPr="000B63D6" w:rsidRDefault="00C735A1" w:rsidP="00184869">
            <w:pPr>
              <w:contextualSpacing/>
              <w:jc w:val="center"/>
              <w:rPr>
                <w:rFonts w:eastAsia="TimesNewRomanPSMT"/>
                <w:lang w:eastAsia="en-US"/>
              </w:rPr>
            </w:pPr>
            <w:r w:rsidRPr="000B63D6">
              <w:rPr>
                <w:rFonts w:eastAsia="TimesNewRomanPSMT"/>
                <w:lang w:eastAsia="en-US"/>
              </w:rPr>
              <w:t>8</w:t>
            </w:r>
          </w:p>
        </w:tc>
        <w:tc>
          <w:tcPr>
            <w:tcW w:w="6099" w:type="dxa"/>
            <w:vMerge/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C735A1" w:rsidRPr="00606433" w:rsidTr="00184869">
        <w:trPr>
          <w:trHeight w:val="385"/>
        </w:trPr>
        <w:tc>
          <w:tcPr>
            <w:tcW w:w="2166" w:type="dxa"/>
            <w:vMerge w:val="restart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proofErr w:type="spellStart"/>
            <w:r w:rsidRPr="00606433">
              <w:t>Окруж</w:t>
            </w:r>
            <w:proofErr w:type="spellEnd"/>
            <w:r w:rsidRPr="00606433">
              <w:t>. мир</w:t>
            </w:r>
          </w:p>
          <w:p w:rsidR="00C735A1" w:rsidRPr="00606433" w:rsidRDefault="00C735A1" w:rsidP="00184869">
            <w:pPr>
              <w:spacing w:line="330" w:lineRule="atLeast"/>
              <w:rPr>
                <w:color w:val="555555"/>
                <w:sz w:val="28"/>
                <w:szCs w:val="28"/>
              </w:rPr>
            </w:pPr>
            <w:r w:rsidRPr="00606433">
              <w:t>Биология</w:t>
            </w: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4</w:t>
            </w:r>
          </w:p>
        </w:tc>
        <w:tc>
          <w:tcPr>
            <w:tcW w:w="6099" w:type="dxa"/>
            <w:vMerge w:val="restart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proofErr w:type="spellStart"/>
            <w:r>
              <w:t>Ханмагомедова</w:t>
            </w:r>
            <w:proofErr w:type="spellEnd"/>
            <w:r>
              <w:t xml:space="preserve"> Х.М.</w:t>
            </w:r>
            <w:r w:rsidRPr="00606433">
              <w:t xml:space="preserve"> – председатель комиссии;</w:t>
            </w:r>
          </w:p>
          <w:p w:rsidR="00C735A1" w:rsidRDefault="00C735A1" w:rsidP="00184869">
            <w:pPr>
              <w:spacing w:line="330" w:lineRule="atLeast"/>
            </w:pPr>
            <w:proofErr w:type="spellStart"/>
            <w:r>
              <w:t>Халилбекова</w:t>
            </w:r>
            <w:proofErr w:type="spellEnd"/>
            <w:r>
              <w:t xml:space="preserve"> А.М.</w:t>
            </w:r>
            <w:r w:rsidRPr="00606433">
              <w:t xml:space="preserve"> – член комиссии;</w:t>
            </w:r>
          </w:p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r>
              <w:t>Рамазанова П.М. – член комиссии</w:t>
            </w:r>
          </w:p>
        </w:tc>
      </w:tr>
      <w:tr w:rsidR="00C735A1" w:rsidRPr="00606433" w:rsidTr="00184869">
        <w:tc>
          <w:tcPr>
            <w:tcW w:w="2166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  <w:sz w:val="28"/>
                <w:szCs w:val="28"/>
              </w:rPr>
            </w:pP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5</w:t>
            </w:r>
          </w:p>
        </w:tc>
        <w:tc>
          <w:tcPr>
            <w:tcW w:w="6099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c>
          <w:tcPr>
            <w:tcW w:w="2166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  <w:sz w:val="28"/>
                <w:szCs w:val="28"/>
              </w:rPr>
            </w:pP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6</w:t>
            </w:r>
          </w:p>
        </w:tc>
        <w:tc>
          <w:tcPr>
            <w:tcW w:w="6099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c>
          <w:tcPr>
            <w:tcW w:w="2166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  <w:sz w:val="28"/>
                <w:szCs w:val="28"/>
              </w:rPr>
            </w:pP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7</w:t>
            </w:r>
          </w:p>
        </w:tc>
        <w:tc>
          <w:tcPr>
            <w:tcW w:w="6099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c>
          <w:tcPr>
            <w:tcW w:w="2166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  <w:sz w:val="28"/>
                <w:szCs w:val="28"/>
              </w:rPr>
            </w:pP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8</w:t>
            </w:r>
          </w:p>
        </w:tc>
        <w:tc>
          <w:tcPr>
            <w:tcW w:w="6099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c>
          <w:tcPr>
            <w:tcW w:w="2166" w:type="dxa"/>
            <w:vMerge w:val="restart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география</w:t>
            </w: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6</w:t>
            </w:r>
          </w:p>
        </w:tc>
        <w:tc>
          <w:tcPr>
            <w:tcW w:w="6099" w:type="dxa"/>
            <w:vMerge w:val="restart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proofErr w:type="spellStart"/>
            <w:r>
              <w:t>Омарова</w:t>
            </w:r>
            <w:proofErr w:type="spellEnd"/>
            <w:r>
              <w:t xml:space="preserve"> П.А.</w:t>
            </w:r>
            <w:r w:rsidRPr="00606433">
              <w:t xml:space="preserve"> – председатель комиссии;</w:t>
            </w:r>
          </w:p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r>
              <w:t>Гасанова С.Г</w:t>
            </w:r>
            <w:r w:rsidRPr="00606433">
              <w:t>. – член комиссии;</w:t>
            </w:r>
          </w:p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r w:rsidRPr="00606433">
              <w:t> </w:t>
            </w:r>
          </w:p>
        </w:tc>
      </w:tr>
      <w:tr w:rsidR="00C735A1" w:rsidRPr="00606433" w:rsidTr="00184869">
        <w:tc>
          <w:tcPr>
            <w:tcW w:w="2166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  <w:sz w:val="28"/>
                <w:szCs w:val="28"/>
              </w:rPr>
            </w:pP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7</w:t>
            </w:r>
          </w:p>
        </w:tc>
        <w:tc>
          <w:tcPr>
            <w:tcW w:w="6099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c>
          <w:tcPr>
            <w:tcW w:w="2166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  <w:sz w:val="28"/>
                <w:szCs w:val="28"/>
              </w:rPr>
            </w:pP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8</w:t>
            </w:r>
          </w:p>
        </w:tc>
        <w:tc>
          <w:tcPr>
            <w:tcW w:w="6099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c>
          <w:tcPr>
            <w:tcW w:w="2166" w:type="dxa"/>
            <w:vMerge w:val="restart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история</w:t>
            </w: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5</w:t>
            </w:r>
          </w:p>
        </w:tc>
        <w:tc>
          <w:tcPr>
            <w:tcW w:w="6099" w:type="dxa"/>
            <w:vMerge w:val="restart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proofErr w:type="spellStart"/>
            <w:r>
              <w:t>Магомедгаджиев</w:t>
            </w:r>
            <w:proofErr w:type="spellEnd"/>
            <w:r>
              <w:t xml:space="preserve"> О.М.</w:t>
            </w:r>
            <w:r w:rsidRPr="00606433">
              <w:t xml:space="preserve"> – председатель комиссии;</w:t>
            </w:r>
          </w:p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proofErr w:type="spellStart"/>
            <w:r>
              <w:t>Шамсудинова</w:t>
            </w:r>
            <w:proofErr w:type="spellEnd"/>
            <w:r>
              <w:t xml:space="preserve"> А.Ш.</w:t>
            </w:r>
            <w:r w:rsidRPr="00606433">
              <w:t xml:space="preserve"> – член комиссии;</w:t>
            </w:r>
          </w:p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</w:p>
        </w:tc>
      </w:tr>
      <w:tr w:rsidR="00C735A1" w:rsidRPr="00606433" w:rsidTr="00184869">
        <w:tc>
          <w:tcPr>
            <w:tcW w:w="2166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  <w:sz w:val="28"/>
                <w:szCs w:val="28"/>
              </w:rPr>
            </w:pP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6</w:t>
            </w:r>
          </w:p>
        </w:tc>
        <w:tc>
          <w:tcPr>
            <w:tcW w:w="6099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c>
          <w:tcPr>
            <w:tcW w:w="2166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  <w:sz w:val="28"/>
                <w:szCs w:val="28"/>
              </w:rPr>
            </w:pP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7</w:t>
            </w:r>
          </w:p>
        </w:tc>
        <w:tc>
          <w:tcPr>
            <w:tcW w:w="6099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c>
          <w:tcPr>
            <w:tcW w:w="2166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  <w:sz w:val="28"/>
                <w:szCs w:val="28"/>
              </w:rPr>
            </w:pP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8</w:t>
            </w:r>
          </w:p>
        </w:tc>
        <w:tc>
          <w:tcPr>
            <w:tcW w:w="6099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c>
          <w:tcPr>
            <w:tcW w:w="2166" w:type="dxa"/>
            <w:vMerge w:val="restart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6</w:t>
            </w:r>
          </w:p>
        </w:tc>
        <w:tc>
          <w:tcPr>
            <w:tcW w:w="6099" w:type="dxa"/>
            <w:vMerge w:val="restart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r>
              <w:t>Измаилова Х.М.</w:t>
            </w:r>
            <w:r w:rsidRPr="00606433">
              <w:t xml:space="preserve"> – председатель комиссии;</w:t>
            </w:r>
          </w:p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proofErr w:type="spellStart"/>
            <w:r>
              <w:t>Шамсудинова</w:t>
            </w:r>
            <w:proofErr w:type="spellEnd"/>
            <w:r>
              <w:t xml:space="preserve"> А.Ш.</w:t>
            </w:r>
            <w:r w:rsidRPr="00606433">
              <w:t>– член комиссии</w:t>
            </w:r>
          </w:p>
        </w:tc>
      </w:tr>
      <w:tr w:rsidR="00C735A1" w:rsidRPr="00606433" w:rsidTr="00184869">
        <w:tc>
          <w:tcPr>
            <w:tcW w:w="2166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  <w:sz w:val="28"/>
                <w:szCs w:val="28"/>
              </w:rPr>
            </w:pP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7</w:t>
            </w:r>
          </w:p>
        </w:tc>
        <w:tc>
          <w:tcPr>
            <w:tcW w:w="6099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c>
          <w:tcPr>
            <w:tcW w:w="2166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  <w:sz w:val="28"/>
                <w:szCs w:val="28"/>
              </w:rPr>
            </w:pP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8</w:t>
            </w:r>
          </w:p>
        </w:tc>
        <w:tc>
          <w:tcPr>
            <w:tcW w:w="6099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c>
          <w:tcPr>
            <w:tcW w:w="2166" w:type="dxa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Англ. язык</w:t>
            </w: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7</w:t>
            </w:r>
          </w:p>
        </w:tc>
        <w:tc>
          <w:tcPr>
            <w:tcW w:w="6099" w:type="dxa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proofErr w:type="spellStart"/>
            <w:r>
              <w:t>Хадишалапова</w:t>
            </w:r>
            <w:proofErr w:type="spellEnd"/>
            <w:r>
              <w:t xml:space="preserve"> Х.Н.</w:t>
            </w:r>
            <w:r w:rsidRPr="00606433">
              <w:t>– председатель комиссии;</w:t>
            </w:r>
          </w:p>
          <w:p w:rsidR="00C735A1" w:rsidRDefault="00C735A1" w:rsidP="00184869">
            <w:pPr>
              <w:spacing w:line="330" w:lineRule="atLeast"/>
            </w:pPr>
            <w:proofErr w:type="spellStart"/>
            <w:r>
              <w:t>Омарова</w:t>
            </w:r>
            <w:proofErr w:type="spellEnd"/>
            <w:r>
              <w:t xml:space="preserve"> П.Г.</w:t>
            </w:r>
            <w:r w:rsidRPr="00606433">
              <w:t xml:space="preserve"> – член комиссии;</w:t>
            </w:r>
          </w:p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r>
              <w:t>Рамазанова З.А. – член комиссии</w:t>
            </w:r>
          </w:p>
        </w:tc>
      </w:tr>
      <w:tr w:rsidR="00C735A1" w:rsidRPr="00606433" w:rsidTr="00184869">
        <w:tc>
          <w:tcPr>
            <w:tcW w:w="2166" w:type="dxa"/>
            <w:vMerge w:val="restart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физика</w:t>
            </w: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7</w:t>
            </w:r>
          </w:p>
        </w:tc>
        <w:tc>
          <w:tcPr>
            <w:tcW w:w="6099" w:type="dxa"/>
            <w:vMerge w:val="restart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proofErr w:type="spellStart"/>
            <w:r>
              <w:t>Андалов</w:t>
            </w:r>
            <w:proofErr w:type="spellEnd"/>
            <w:r>
              <w:t xml:space="preserve"> А.М.</w:t>
            </w:r>
            <w:r w:rsidRPr="00606433">
              <w:t xml:space="preserve"> – председатель комиссии;</w:t>
            </w:r>
          </w:p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proofErr w:type="spellStart"/>
            <w:r>
              <w:t>Абакаров</w:t>
            </w:r>
            <w:proofErr w:type="spellEnd"/>
            <w:r>
              <w:t xml:space="preserve"> М-Р.М-Г.</w:t>
            </w:r>
            <w:r w:rsidRPr="00606433">
              <w:t xml:space="preserve"> – член комиссии</w:t>
            </w:r>
          </w:p>
        </w:tc>
      </w:tr>
      <w:tr w:rsidR="00C735A1" w:rsidRPr="00606433" w:rsidTr="00184869">
        <w:tc>
          <w:tcPr>
            <w:tcW w:w="2166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  <w:sz w:val="28"/>
                <w:szCs w:val="28"/>
              </w:rPr>
            </w:pP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8</w:t>
            </w:r>
          </w:p>
        </w:tc>
        <w:tc>
          <w:tcPr>
            <w:tcW w:w="6099" w:type="dxa"/>
            <w:vMerge/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c>
          <w:tcPr>
            <w:tcW w:w="2166" w:type="dxa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химия</w:t>
            </w:r>
          </w:p>
        </w:tc>
        <w:tc>
          <w:tcPr>
            <w:tcW w:w="981" w:type="dxa"/>
          </w:tcPr>
          <w:p w:rsidR="00C735A1" w:rsidRPr="00606433" w:rsidRDefault="00C735A1" w:rsidP="00184869">
            <w:pPr>
              <w:spacing w:line="330" w:lineRule="atLeast"/>
              <w:jc w:val="center"/>
              <w:rPr>
                <w:color w:val="555555"/>
                <w:sz w:val="28"/>
                <w:szCs w:val="28"/>
              </w:rPr>
            </w:pPr>
            <w:r w:rsidRPr="00606433">
              <w:rPr>
                <w:sz w:val="28"/>
                <w:szCs w:val="28"/>
              </w:rPr>
              <w:t>8</w:t>
            </w:r>
          </w:p>
        </w:tc>
        <w:tc>
          <w:tcPr>
            <w:tcW w:w="6099" w:type="dxa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r>
              <w:t>Магомедова П.Г.</w:t>
            </w:r>
            <w:r w:rsidRPr="00606433">
              <w:t xml:space="preserve"> – председатель комиссии;</w:t>
            </w:r>
          </w:p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proofErr w:type="spellStart"/>
            <w:r>
              <w:t>Ханмагомедова</w:t>
            </w:r>
            <w:proofErr w:type="spellEnd"/>
            <w:r>
              <w:t xml:space="preserve"> Х.М.</w:t>
            </w:r>
            <w:r w:rsidRPr="00606433">
              <w:t>. – член комиссии</w:t>
            </w:r>
          </w:p>
        </w:tc>
      </w:tr>
    </w:tbl>
    <w:p w:rsidR="00C735A1" w:rsidRPr="00606433" w:rsidRDefault="00C735A1" w:rsidP="00C735A1">
      <w:pPr>
        <w:spacing w:before="100" w:beforeAutospacing="1" w:after="100" w:afterAutospacing="1"/>
        <w:rPr>
          <w:sz w:val="28"/>
          <w:szCs w:val="28"/>
        </w:rPr>
      </w:pPr>
    </w:p>
    <w:p w:rsidR="00C735A1" w:rsidRPr="001B4048" w:rsidRDefault="00C735A1" w:rsidP="00C735A1">
      <w:pPr>
        <w:widowControl w:val="0"/>
        <w:spacing w:line="276" w:lineRule="auto"/>
        <w:jc w:val="both"/>
        <w:rPr>
          <w:rFonts w:eastAsia="Arial"/>
          <w:sz w:val="28"/>
          <w:szCs w:val="28"/>
        </w:rPr>
      </w:pPr>
      <w:r w:rsidRPr="001B4048">
        <w:rPr>
          <w:rFonts w:eastAsia="Arial"/>
          <w:sz w:val="28"/>
          <w:szCs w:val="28"/>
        </w:rPr>
        <w:lastRenderedPageBreak/>
        <w:t>5.1 Всем лицам, задействованным в проведении и проверке ВПР, обеспечить режим информационной безопасности на всех этапах.</w:t>
      </w:r>
    </w:p>
    <w:p w:rsidR="00C735A1" w:rsidRPr="001B4048" w:rsidRDefault="00C735A1" w:rsidP="00C735A1">
      <w:pPr>
        <w:widowControl w:val="0"/>
        <w:spacing w:line="276" w:lineRule="auto"/>
        <w:contextualSpacing/>
        <w:jc w:val="both"/>
        <w:rPr>
          <w:rFonts w:eastAsia="Arial"/>
          <w:sz w:val="28"/>
          <w:szCs w:val="28"/>
        </w:rPr>
      </w:pPr>
      <w:proofErr w:type="gramStart"/>
      <w:r w:rsidRPr="001B4048">
        <w:rPr>
          <w:rFonts w:eastAsia="Arial"/>
          <w:sz w:val="28"/>
          <w:szCs w:val="28"/>
        </w:rPr>
        <w:t>5.2  Скачать</w:t>
      </w:r>
      <w:proofErr w:type="gramEnd"/>
      <w:r w:rsidRPr="001B4048">
        <w:rPr>
          <w:rFonts w:eastAsia="Arial"/>
          <w:sz w:val="28"/>
          <w:szCs w:val="28"/>
        </w:rPr>
        <w:t xml:space="preserve">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C735A1" w:rsidRPr="001B4048" w:rsidRDefault="00C735A1" w:rsidP="00C735A1">
      <w:pPr>
        <w:widowControl w:val="0"/>
        <w:spacing w:line="276" w:lineRule="auto"/>
        <w:contextualSpacing/>
        <w:jc w:val="both"/>
        <w:rPr>
          <w:rFonts w:eastAsia="Arial"/>
          <w:sz w:val="28"/>
          <w:szCs w:val="28"/>
        </w:rPr>
      </w:pPr>
      <w:r w:rsidRPr="001B4048">
        <w:rPr>
          <w:rFonts w:eastAsia="Arial"/>
          <w:sz w:val="28"/>
          <w:szCs w:val="28"/>
        </w:rPr>
        <w:t>5.3 Скачать комплекты для проведения ВПР в личном кабинете ФИС ОКО до дня проведения работы для 4-8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2021.</w:t>
      </w:r>
    </w:p>
    <w:p w:rsidR="00C735A1" w:rsidRPr="001B4048" w:rsidRDefault="00C735A1" w:rsidP="00C735A1">
      <w:pPr>
        <w:widowControl w:val="0"/>
        <w:spacing w:line="276" w:lineRule="auto"/>
        <w:contextualSpacing/>
        <w:jc w:val="both"/>
        <w:rPr>
          <w:rFonts w:eastAsia="Arial"/>
          <w:sz w:val="28"/>
          <w:szCs w:val="28"/>
        </w:rPr>
      </w:pPr>
      <w:r w:rsidRPr="001B4048">
        <w:rPr>
          <w:rFonts w:eastAsia="Arial"/>
          <w:sz w:val="28"/>
          <w:szCs w:val="28"/>
        </w:rPr>
        <w:t xml:space="preserve">5.4.. Распечатать варианты ВПР на всех участников. </w:t>
      </w:r>
    </w:p>
    <w:p w:rsidR="00C735A1" w:rsidRPr="001B4048" w:rsidRDefault="00C735A1" w:rsidP="00C735A1">
      <w:pPr>
        <w:widowControl w:val="0"/>
        <w:spacing w:line="276" w:lineRule="auto"/>
        <w:contextualSpacing/>
        <w:jc w:val="both"/>
        <w:rPr>
          <w:rFonts w:eastAsia="Arial"/>
          <w:sz w:val="28"/>
          <w:szCs w:val="28"/>
        </w:rPr>
      </w:pPr>
      <w:r w:rsidRPr="001B4048">
        <w:rPr>
          <w:rFonts w:eastAsia="Arial"/>
          <w:sz w:val="28"/>
          <w:szCs w:val="28"/>
        </w:rPr>
        <w:t xml:space="preserve">5.5. 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1B4048">
        <w:rPr>
          <w:rFonts w:eastAsia="Arial"/>
          <w:b/>
          <w:sz w:val="28"/>
          <w:szCs w:val="28"/>
        </w:rPr>
        <w:t>только один раз.</w:t>
      </w:r>
      <w:r w:rsidRPr="001B4048">
        <w:rPr>
          <w:rFonts w:eastAsia="Arial"/>
          <w:sz w:val="28"/>
          <w:szCs w:val="28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C735A1" w:rsidRPr="001B4048" w:rsidRDefault="00C735A1" w:rsidP="00C735A1">
      <w:pPr>
        <w:widowControl w:val="0"/>
        <w:spacing w:line="276" w:lineRule="auto"/>
        <w:contextualSpacing/>
        <w:jc w:val="both"/>
        <w:rPr>
          <w:rFonts w:eastAsia="Arial"/>
          <w:sz w:val="28"/>
          <w:szCs w:val="28"/>
        </w:rPr>
      </w:pPr>
      <w:r w:rsidRPr="001B4048">
        <w:rPr>
          <w:rFonts w:eastAsia="Arial"/>
          <w:sz w:val="28"/>
          <w:szCs w:val="28"/>
        </w:rPr>
        <w:t>5.6. По окончании проведения работы собрать все комплекты.</w:t>
      </w:r>
    </w:p>
    <w:p w:rsidR="00C735A1" w:rsidRPr="001B4048" w:rsidRDefault="00C735A1" w:rsidP="00C735A1">
      <w:pPr>
        <w:widowControl w:val="0"/>
        <w:spacing w:line="276" w:lineRule="auto"/>
        <w:contextualSpacing/>
        <w:jc w:val="both"/>
        <w:rPr>
          <w:rFonts w:eastAsia="Arial"/>
          <w:sz w:val="28"/>
          <w:szCs w:val="28"/>
        </w:rPr>
      </w:pPr>
      <w:r w:rsidRPr="001B4048">
        <w:rPr>
          <w:rFonts w:eastAsia="Arial" w:cs="Arial"/>
          <w:color w:val="000000"/>
          <w:sz w:val="28"/>
          <w:szCs w:val="28"/>
        </w:rPr>
        <w:t xml:space="preserve">5.7. В личном кабинете в ФИС ОКО получить </w:t>
      </w:r>
      <w:r w:rsidRPr="001B4048">
        <w:rPr>
          <w:rFonts w:eastAsia="Arial" w:cs="Arial"/>
          <w:b/>
          <w:color w:val="000000"/>
          <w:sz w:val="28"/>
          <w:szCs w:val="28"/>
        </w:rPr>
        <w:t>критерии оценивания ответов</w:t>
      </w:r>
      <w:r w:rsidRPr="001B4048">
        <w:rPr>
          <w:rFonts w:eastAsia="Arial" w:cs="Arial"/>
          <w:color w:val="000000"/>
          <w:sz w:val="28"/>
          <w:szCs w:val="28"/>
        </w:rPr>
        <w:t>. Даты получения критериев оценивания работ указаны в плане-графике проведения ВПР 2021</w:t>
      </w:r>
      <w:r w:rsidRPr="001B4048">
        <w:rPr>
          <w:rFonts w:eastAsia="Arial"/>
          <w:sz w:val="28"/>
          <w:szCs w:val="28"/>
        </w:rPr>
        <w:t>.</w:t>
      </w:r>
    </w:p>
    <w:p w:rsidR="00C735A1" w:rsidRPr="001B4048" w:rsidRDefault="00C735A1" w:rsidP="00C735A1">
      <w:pPr>
        <w:widowControl w:val="0"/>
        <w:spacing w:line="276" w:lineRule="auto"/>
        <w:contextualSpacing/>
        <w:jc w:val="both"/>
        <w:rPr>
          <w:rFonts w:eastAsia="Arial"/>
          <w:sz w:val="28"/>
          <w:szCs w:val="28"/>
        </w:rPr>
      </w:pPr>
      <w:r w:rsidRPr="001B4048">
        <w:rPr>
          <w:rFonts w:eastAsia="Arial"/>
          <w:sz w:val="28"/>
          <w:szCs w:val="28"/>
        </w:rPr>
        <w:t xml:space="preserve">5.8.. Получить через личный кабинет в ФИС ОКО </w:t>
      </w:r>
      <w:r w:rsidRPr="001B4048">
        <w:rPr>
          <w:rFonts w:eastAsia="Arial"/>
          <w:b/>
          <w:sz w:val="28"/>
          <w:szCs w:val="28"/>
        </w:rPr>
        <w:t>электронную форму сбора</w:t>
      </w:r>
      <w:r w:rsidRPr="001B4048">
        <w:rPr>
          <w:rFonts w:eastAsia="Arial"/>
          <w:sz w:val="28"/>
          <w:szCs w:val="28"/>
        </w:rPr>
        <w:t xml:space="preserve"> </w:t>
      </w:r>
      <w:r w:rsidRPr="001B4048">
        <w:rPr>
          <w:rFonts w:eastAsia="Arial"/>
          <w:b/>
          <w:sz w:val="28"/>
          <w:szCs w:val="28"/>
        </w:rPr>
        <w:t>результатов ВПР</w:t>
      </w:r>
      <w:r w:rsidRPr="001B4048">
        <w:rPr>
          <w:rFonts w:eastAsia="Arial"/>
          <w:sz w:val="28"/>
          <w:szCs w:val="28"/>
        </w:rPr>
        <w:t>. Даты получения форм сбора результатов указаны в плане-графике проведения ВПР 2021.</w:t>
      </w:r>
    </w:p>
    <w:p w:rsidR="00C735A1" w:rsidRPr="001B4048" w:rsidRDefault="00C735A1" w:rsidP="00C735A1">
      <w:pPr>
        <w:widowControl w:val="0"/>
        <w:spacing w:line="276" w:lineRule="auto"/>
        <w:jc w:val="both"/>
        <w:rPr>
          <w:rFonts w:eastAsia="Arial"/>
          <w:sz w:val="28"/>
          <w:szCs w:val="28"/>
        </w:rPr>
      </w:pPr>
      <w:r w:rsidRPr="001B4048">
        <w:rPr>
          <w:rFonts w:eastAsia="Arial"/>
          <w:sz w:val="28"/>
          <w:szCs w:val="28"/>
        </w:rPr>
        <w:t>5.9.. Организовать проверку ответов участников с помощью критериев по соответствующему предмету.</w:t>
      </w:r>
    </w:p>
    <w:p w:rsidR="00C735A1" w:rsidRPr="001B4048" w:rsidRDefault="00C735A1" w:rsidP="00C735A1">
      <w:pPr>
        <w:widowControl w:val="0"/>
        <w:spacing w:line="276" w:lineRule="auto"/>
        <w:contextualSpacing/>
        <w:jc w:val="both"/>
        <w:rPr>
          <w:rFonts w:eastAsia="Arial"/>
          <w:sz w:val="28"/>
          <w:szCs w:val="28"/>
        </w:rPr>
      </w:pPr>
      <w:r w:rsidRPr="001B4048">
        <w:rPr>
          <w:rFonts w:eastAsia="Arial"/>
          <w:sz w:val="28"/>
          <w:szCs w:val="28"/>
        </w:rPr>
        <w:t>5.10.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A74296" w:rsidRDefault="00C735A1" w:rsidP="00A74296">
      <w:pPr>
        <w:widowControl w:val="0"/>
        <w:spacing w:line="276" w:lineRule="auto"/>
        <w:jc w:val="both"/>
        <w:rPr>
          <w:rFonts w:eastAsia="Arial"/>
          <w:sz w:val="28"/>
          <w:szCs w:val="28"/>
        </w:rPr>
      </w:pPr>
      <w:r w:rsidRPr="001B4048">
        <w:rPr>
          <w:rFonts w:eastAsia="Arial"/>
          <w:sz w:val="28"/>
          <w:szCs w:val="28"/>
        </w:rPr>
        <w:t xml:space="preserve">5.11. </w:t>
      </w:r>
      <w:proofErr w:type="spellStart"/>
      <w:r w:rsidRPr="001B4048">
        <w:rPr>
          <w:sz w:val="28"/>
          <w:szCs w:val="28"/>
        </w:rPr>
        <w:t>Дербишевой</w:t>
      </w:r>
      <w:proofErr w:type="spellEnd"/>
      <w:r w:rsidRPr="001B4048">
        <w:rPr>
          <w:sz w:val="28"/>
          <w:szCs w:val="28"/>
        </w:rPr>
        <w:t xml:space="preserve"> П.Д. и </w:t>
      </w:r>
      <w:proofErr w:type="spellStart"/>
      <w:r w:rsidRPr="001B4048">
        <w:rPr>
          <w:sz w:val="28"/>
          <w:szCs w:val="28"/>
        </w:rPr>
        <w:t>Чупановой</w:t>
      </w:r>
      <w:proofErr w:type="spellEnd"/>
      <w:r w:rsidRPr="001B4048">
        <w:rPr>
          <w:sz w:val="28"/>
          <w:szCs w:val="28"/>
        </w:rPr>
        <w:t xml:space="preserve"> М.М. обеспечить своевременную загрузку информации с результатами в электронной форме на информационный портал ФИС ОКО</w:t>
      </w:r>
      <w:r w:rsidRPr="001B4048">
        <w:rPr>
          <w:rFonts w:eastAsia="Arial"/>
          <w:sz w:val="28"/>
          <w:szCs w:val="28"/>
        </w:rPr>
        <w:t>. Загрузка формы сбора результатов в ФИС ОКО должна быть осуществлена по плану-графику проведения ВПР (приложение 1).</w:t>
      </w:r>
    </w:p>
    <w:p w:rsidR="00C735A1" w:rsidRPr="00A74296" w:rsidRDefault="00C735A1" w:rsidP="00A74296">
      <w:pPr>
        <w:widowControl w:val="0"/>
        <w:spacing w:line="276" w:lineRule="auto"/>
        <w:jc w:val="both"/>
        <w:rPr>
          <w:rFonts w:eastAsia="Arial"/>
          <w:sz w:val="28"/>
          <w:szCs w:val="28"/>
        </w:rPr>
      </w:pPr>
      <w:r w:rsidRPr="001B4048">
        <w:rPr>
          <w:rFonts w:eastAsia="Arial"/>
          <w:sz w:val="28"/>
          <w:szCs w:val="28"/>
        </w:rPr>
        <w:t xml:space="preserve">5.12 Получить результаты проверочных работ в разделе «Аналитика» </w:t>
      </w:r>
      <w:proofErr w:type="gramStart"/>
      <w:r w:rsidRPr="001B4048">
        <w:rPr>
          <w:rFonts w:eastAsia="Arial"/>
          <w:sz w:val="28"/>
          <w:szCs w:val="28"/>
        </w:rPr>
        <w:t>в  ФИС</w:t>
      </w:r>
      <w:proofErr w:type="gramEnd"/>
      <w:r w:rsidRPr="001B4048">
        <w:rPr>
          <w:rFonts w:eastAsia="Arial"/>
          <w:sz w:val="28"/>
          <w:szCs w:val="28"/>
        </w:rPr>
        <w:t xml:space="preserve"> ОКО.</w:t>
      </w:r>
    </w:p>
    <w:p w:rsidR="00C735A1" w:rsidRPr="001B4048" w:rsidRDefault="00C735A1" w:rsidP="00C735A1">
      <w:pPr>
        <w:spacing w:before="120" w:after="60" w:line="276" w:lineRule="auto"/>
        <w:jc w:val="both"/>
        <w:rPr>
          <w:sz w:val="28"/>
          <w:szCs w:val="28"/>
        </w:rPr>
      </w:pPr>
    </w:p>
    <w:p w:rsidR="00C735A1" w:rsidRDefault="00C735A1" w:rsidP="00C735A1">
      <w:pPr>
        <w:spacing w:before="120" w:after="60" w:line="276" w:lineRule="auto"/>
        <w:jc w:val="both"/>
        <w:rPr>
          <w:sz w:val="28"/>
          <w:szCs w:val="28"/>
        </w:rPr>
      </w:pPr>
    </w:p>
    <w:p w:rsidR="00C735A1" w:rsidRPr="000B63D6" w:rsidRDefault="00C735A1" w:rsidP="00C735A1">
      <w:pPr>
        <w:spacing w:before="120" w:after="60" w:line="276" w:lineRule="auto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6.</w:t>
      </w:r>
      <w:r w:rsidRPr="000B63D6">
        <w:rPr>
          <w:rFonts w:eastAsia="Arial"/>
        </w:rPr>
        <w:t xml:space="preserve"> </w:t>
      </w:r>
      <w:r w:rsidRPr="000B63D6">
        <w:rPr>
          <w:rFonts w:eastAsia="Arial"/>
          <w:sz w:val="28"/>
          <w:szCs w:val="28"/>
        </w:rPr>
        <w:t>Назначить организаторами в аудиториях:</w:t>
      </w:r>
    </w:p>
    <w:p w:rsidR="00C735A1" w:rsidRPr="000B63D6" w:rsidRDefault="00C735A1" w:rsidP="00C735A1">
      <w:pPr>
        <w:spacing w:before="120" w:after="60" w:line="276" w:lineRule="auto"/>
        <w:jc w:val="both"/>
        <w:rPr>
          <w:rFonts w:eastAsia="Arial"/>
          <w:sz w:val="28"/>
          <w:szCs w:val="28"/>
        </w:rPr>
      </w:pPr>
      <w:r w:rsidRPr="000B63D6">
        <w:rPr>
          <w:rFonts w:eastAsia="Arial"/>
          <w:sz w:val="28"/>
          <w:szCs w:val="28"/>
        </w:rPr>
        <w:t>-</w:t>
      </w:r>
      <w:r>
        <w:rPr>
          <w:rFonts w:eastAsia="Arial"/>
          <w:sz w:val="28"/>
          <w:szCs w:val="28"/>
        </w:rPr>
        <w:t xml:space="preserve"> в 4 классах – </w:t>
      </w:r>
      <w:proofErr w:type="spellStart"/>
      <w:r>
        <w:rPr>
          <w:rFonts w:eastAsia="Arial"/>
          <w:sz w:val="28"/>
          <w:szCs w:val="28"/>
        </w:rPr>
        <w:t>Магомедгаджиеву</w:t>
      </w:r>
      <w:proofErr w:type="spellEnd"/>
      <w:r>
        <w:rPr>
          <w:rFonts w:eastAsia="Arial"/>
          <w:sz w:val="28"/>
          <w:szCs w:val="28"/>
        </w:rPr>
        <w:t xml:space="preserve"> Р.М.-</w:t>
      </w:r>
      <w:proofErr w:type="spellStart"/>
      <w:proofErr w:type="gramStart"/>
      <w:r>
        <w:rPr>
          <w:rFonts w:eastAsia="Arial"/>
          <w:sz w:val="28"/>
          <w:szCs w:val="28"/>
        </w:rPr>
        <w:t>соц.пед</w:t>
      </w:r>
      <w:proofErr w:type="spellEnd"/>
      <w:proofErr w:type="gramEnd"/>
      <w:r>
        <w:rPr>
          <w:rFonts w:eastAsia="Arial"/>
          <w:sz w:val="28"/>
          <w:szCs w:val="28"/>
        </w:rPr>
        <w:t xml:space="preserve">, </w:t>
      </w:r>
      <w:proofErr w:type="spellStart"/>
      <w:r>
        <w:rPr>
          <w:rFonts w:eastAsia="Arial"/>
          <w:sz w:val="28"/>
          <w:szCs w:val="28"/>
        </w:rPr>
        <w:t>Чупанова</w:t>
      </w:r>
      <w:proofErr w:type="spellEnd"/>
      <w:r>
        <w:rPr>
          <w:rFonts w:eastAsia="Arial"/>
          <w:sz w:val="28"/>
          <w:szCs w:val="28"/>
        </w:rPr>
        <w:t xml:space="preserve"> О.М. –</w:t>
      </w:r>
      <w:proofErr w:type="spellStart"/>
      <w:r>
        <w:rPr>
          <w:rFonts w:eastAsia="Arial"/>
          <w:sz w:val="28"/>
          <w:szCs w:val="28"/>
        </w:rPr>
        <w:t>рук.ОБЖ</w:t>
      </w:r>
      <w:proofErr w:type="spellEnd"/>
      <w:r>
        <w:rPr>
          <w:rFonts w:eastAsia="Arial"/>
          <w:sz w:val="28"/>
          <w:szCs w:val="28"/>
        </w:rPr>
        <w:t>.</w:t>
      </w:r>
      <w:r w:rsidRPr="000B63D6">
        <w:rPr>
          <w:rFonts w:eastAsia="Arial"/>
          <w:sz w:val="28"/>
          <w:szCs w:val="28"/>
        </w:rPr>
        <w:t>;</w:t>
      </w:r>
    </w:p>
    <w:p w:rsidR="00C735A1" w:rsidRPr="000B63D6" w:rsidRDefault="00C735A1" w:rsidP="00C735A1">
      <w:pPr>
        <w:spacing w:before="120" w:after="60" w:line="276" w:lineRule="auto"/>
        <w:jc w:val="both"/>
        <w:rPr>
          <w:rFonts w:eastAsia="Arial"/>
          <w:sz w:val="28"/>
          <w:szCs w:val="28"/>
        </w:rPr>
      </w:pPr>
      <w:r w:rsidRPr="000B63D6">
        <w:rPr>
          <w:rFonts w:eastAsia="Arial"/>
          <w:sz w:val="28"/>
          <w:szCs w:val="28"/>
        </w:rPr>
        <w:t xml:space="preserve">- в 5 </w:t>
      </w:r>
      <w:proofErr w:type="gramStart"/>
      <w:r w:rsidRPr="000B63D6">
        <w:rPr>
          <w:rFonts w:eastAsia="Arial"/>
          <w:sz w:val="28"/>
          <w:szCs w:val="28"/>
        </w:rPr>
        <w:t xml:space="preserve">классах </w:t>
      </w:r>
      <w:r>
        <w:rPr>
          <w:rFonts w:eastAsia="Arial"/>
          <w:sz w:val="28"/>
          <w:szCs w:val="28"/>
        </w:rPr>
        <w:t xml:space="preserve"> -</w:t>
      </w:r>
      <w:proofErr w:type="gramEnd"/>
      <w:r>
        <w:rPr>
          <w:rFonts w:eastAsia="Arial"/>
          <w:sz w:val="28"/>
          <w:szCs w:val="28"/>
        </w:rPr>
        <w:t xml:space="preserve"> </w:t>
      </w:r>
      <w:proofErr w:type="spellStart"/>
      <w:r>
        <w:rPr>
          <w:rFonts w:eastAsia="Arial"/>
          <w:sz w:val="28"/>
          <w:szCs w:val="28"/>
        </w:rPr>
        <w:t>Ханмурзаеву</w:t>
      </w:r>
      <w:proofErr w:type="spellEnd"/>
      <w:r>
        <w:rPr>
          <w:rFonts w:eastAsia="Arial"/>
          <w:sz w:val="28"/>
          <w:szCs w:val="28"/>
        </w:rPr>
        <w:t xml:space="preserve"> Р.Б. - психолог, Гасанова М.Ш. – </w:t>
      </w:r>
      <w:proofErr w:type="spellStart"/>
      <w:r>
        <w:rPr>
          <w:rFonts w:eastAsia="Arial"/>
          <w:sz w:val="28"/>
          <w:szCs w:val="28"/>
        </w:rPr>
        <w:t>уч.технологии</w:t>
      </w:r>
      <w:proofErr w:type="spellEnd"/>
    </w:p>
    <w:p w:rsidR="00C735A1" w:rsidRPr="000B63D6" w:rsidRDefault="00C735A1" w:rsidP="00C735A1">
      <w:pPr>
        <w:spacing w:before="120" w:after="60" w:line="276" w:lineRule="auto"/>
        <w:jc w:val="both"/>
        <w:rPr>
          <w:rFonts w:eastAsia="Arial"/>
          <w:sz w:val="28"/>
          <w:szCs w:val="28"/>
        </w:rPr>
      </w:pPr>
      <w:r w:rsidRPr="000B63D6">
        <w:rPr>
          <w:rFonts w:eastAsia="Arial"/>
          <w:sz w:val="28"/>
          <w:szCs w:val="28"/>
        </w:rPr>
        <w:t xml:space="preserve">- в 6 классах </w:t>
      </w:r>
      <w:r>
        <w:rPr>
          <w:rFonts w:eastAsia="Arial"/>
          <w:sz w:val="28"/>
          <w:szCs w:val="28"/>
        </w:rPr>
        <w:t xml:space="preserve">– </w:t>
      </w:r>
      <w:proofErr w:type="spellStart"/>
      <w:r>
        <w:rPr>
          <w:rFonts w:eastAsia="Arial"/>
          <w:sz w:val="28"/>
          <w:szCs w:val="28"/>
        </w:rPr>
        <w:t>Шамхалова</w:t>
      </w:r>
      <w:proofErr w:type="spellEnd"/>
      <w:r>
        <w:rPr>
          <w:rFonts w:eastAsia="Arial"/>
          <w:sz w:val="28"/>
          <w:szCs w:val="28"/>
        </w:rPr>
        <w:t xml:space="preserve"> Ш.К. – </w:t>
      </w:r>
      <w:proofErr w:type="spellStart"/>
      <w:proofErr w:type="gramStart"/>
      <w:r>
        <w:rPr>
          <w:rFonts w:eastAsia="Arial"/>
          <w:sz w:val="28"/>
          <w:szCs w:val="28"/>
        </w:rPr>
        <w:t>уч.физ</w:t>
      </w:r>
      <w:proofErr w:type="gramEnd"/>
      <w:r>
        <w:rPr>
          <w:rFonts w:eastAsia="Arial"/>
          <w:sz w:val="28"/>
          <w:szCs w:val="28"/>
        </w:rPr>
        <w:t>-ры</w:t>
      </w:r>
      <w:proofErr w:type="spellEnd"/>
      <w:r>
        <w:rPr>
          <w:rFonts w:eastAsia="Arial"/>
          <w:sz w:val="28"/>
          <w:szCs w:val="28"/>
        </w:rPr>
        <w:t>, Исакову З.А. –</w:t>
      </w:r>
      <w:proofErr w:type="spellStart"/>
      <w:r>
        <w:rPr>
          <w:rFonts w:eastAsia="Arial"/>
          <w:sz w:val="28"/>
          <w:szCs w:val="28"/>
        </w:rPr>
        <w:t>уч.род.яз</w:t>
      </w:r>
      <w:proofErr w:type="spellEnd"/>
      <w:r>
        <w:rPr>
          <w:rFonts w:eastAsia="Arial"/>
          <w:sz w:val="28"/>
          <w:szCs w:val="28"/>
        </w:rPr>
        <w:t>.</w:t>
      </w:r>
    </w:p>
    <w:p w:rsidR="00C735A1" w:rsidRPr="000B63D6" w:rsidRDefault="00C735A1" w:rsidP="00C735A1">
      <w:pPr>
        <w:spacing w:before="120" w:after="60" w:line="276" w:lineRule="auto"/>
        <w:jc w:val="both"/>
        <w:rPr>
          <w:rFonts w:eastAsia="Arial"/>
          <w:sz w:val="28"/>
          <w:szCs w:val="28"/>
        </w:rPr>
      </w:pPr>
      <w:r w:rsidRPr="000B63D6">
        <w:rPr>
          <w:rFonts w:eastAsia="Arial"/>
          <w:sz w:val="28"/>
          <w:szCs w:val="28"/>
        </w:rPr>
        <w:t xml:space="preserve">- в 7 </w:t>
      </w:r>
      <w:proofErr w:type="gramStart"/>
      <w:r w:rsidRPr="000B63D6">
        <w:rPr>
          <w:rFonts w:eastAsia="Arial"/>
          <w:sz w:val="28"/>
          <w:szCs w:val="28"/>
        </w:rPr>
        <w:t xml:space="preserve">классах </w:t>
      </w:r>
      <w:r>
        <w:rPr>
          <w:rFonts w:eastAsia="Arial"/>
          <w:sz w:val="28"/>
          <w:szCs w:val="28"/>
        </w:rPr>
        <w:t xml:space="preserve"> -</w:t>
      </w:r>
      <w:proofErr w:type="gramEnd"/>
      <w:r>
        <w:rPr>
          <w:rFonts w:eastAsia="Arial"/>
          <w:sz w:val="28"/>
          <w:szCs w:val="28"/>
        </w:rPr>
        <w:t xml:space="preserve"> Магомедову Х.М. –</w:t>
      </w:r>
      <w:proofErr w:type="spellStart"/>
      <w:r>
        <w:rPr>
          <w:rFonts w:eastAsia="Arial"/>
          <w:sz w:val="28"/>
          <w:szCs w:val="28"/>
        </w:rPr>
        <w:t>уч.музыки</w:t>
      </w:r>
      <w:proofErr w:type="spellEnd"/>
      <w:r>
        <w:rPr>
          <w:rFonts w:eastAsia="Arial"/>
          <w:sz w:val="28"/>
          <w:szCs w:val="28"/>
        </w:rPr>
        <w:t xml:space="preserve">, </w:t>
      </w:r>
      <w:proofErr w:type="spellStart"/>
      <w:r>
        <w:rPr>
          <w:rFonts w:eastAsia="Arial"/>
          <w:sz w:val="28"/>
          <w:szCs w:val="28"/>
        </w:rPr>
        <w:t>Малачова</w:t>
      </w:r>
      <w:proofErr w:type="spellEnd"/>
      <w:r>
        <w:rPr>
          <w:rFonts w:eastAsia="Arial"/>
          <w:sz w:val="28"/>
          <w:szCs w:val="28"/>
        </w:rPr>
        <w:t xml:space="preserve"> Х.Г.- </w:t>
      </w:r>
      <w:proofErr w:type="spellStart"/>
      <w:r>
        <w:rPr>
          <w:rFonts w:eastAsia="Arial"/>
          <w:sz w:val="28"/>
          <w:szCs w:val="28"/>
        </w:rPr>
        <w:t>уч.физ-ры</w:t>
      </w:r>
      <w:proofErr w:type="spellEnd"/>
    </w:p>
    <w:p w:rsidR="00C735A1" w:rsidRDefault="00C735A1" w:rsidP="00C735A1">
      <w:pPr>
        <w:spacing w:before="120" w:after="60" w:line="276" w:lineRule="auto"/>
        <w:jc w:val="both"/>
        <w:rPr>
          <w:rFonts w:eastAsia="Arial"/>
          <w:sz w:val="28"/>
          <w:szCs w:val="28"/>
        </w:rPr>
      </w:pPr>
      <w:r w:rsidRPr="000B63D6">
        <w:rPr>
          <w:rFonts w:eastAsia="Arial"/>
          <w:sz w:val="28"/>
          <w:szCs w:val="28"/>
        </w:rPr>
        <w:t xml:space="preserve">- в 8 классах </w:t>
      </w:r>
      <w:r>
        <w:rPr>
          <w:rFonts w:eastAsia="Arial"/>
          <w:sz w:val="28"/>
          <w:szCs w:val="28"/>
        </w:rPr>
        <w:t xml:space="preserve">– Гасанову С.Г. -вожатая, </w:t>
      </w:r>
      <w:proofErr w:type="spellStart"/>
      <w:r>
        <w:rPr>
          <w:rFonts w:eastAsia="Arial"/>
          <w:sz w:val="28"/>
          <w:szCs w:val="28"/>
        </w:rPr>
        <w:t>Бураганова</w:t>
      </w:r>
      <w:proofErr w:type="spellEnd"/>
      <w:r>
        <w:rPr>
          <w:rFonts w:eastAsia="Arial"/>
          <w:sz w:val="28"/>
          <w:szCs w:val="28"/>
        </w:rPr>
        <w:t xml:space="preserve"> Л.М. – </w:t>
      </w:r>
      <w:proofErr w:type="spellStart"/>
      <w:proofErr w:type="gramStart"/>
      <w:r>
        <w:rPr>
          <w:rFonts w:eastAsia="Arial"/>
          <w:sz w:val="28"/>
          <w:szCs w:val="28"/>
        </w:rPr>
        <w:t>уч.физ</w:t>
      </w:r>
      <w:proofErr w:type="gramEnd"/>
      <w:r>
        <w:rPr>
          <w:rFonts w:eastAsia="Arial"/>
          <w:sz w:val="28"/>
          <w:szCs w:val="28"/>
        </w:rPr>
        <w:t>-ры</w:t>
      </w:r>
      <w:proofErr w:type="spellEnd"/>
    </w:p>
    <w:p w:rsidR="00C735A1" w:rsidRPr="000B63D6" w:rsidRDefault="00C735A1" w:rsidP="00C735A1">
      <w:pPr>
        <w:spacing w:before="120" w:line="276" w:lineRule="auto"/>
        <w:jc w:val="both"/>
        <w:rPr>
          <w:rFonts w:eastAsia="Arial"/>
        </w:rPr>
      </w:pPr>
      <w:r>
        <w:rPr>
          <w:rFonts w:eastAsia="Arial"/>
          <w:sz w:val="28"/>
          <w:szCs w:val="28"/>
        </w:rPr>
        <w:t>7.</w:t>
      </w:r>
      <w:r w:rsidRPr="009F4548">
        <w:rPr>
          <w:rFonts w:eastAsia="Arial"/>
        </w:rPr>
        <w:t xml:space="preserve"> </w:t>
      </w:r>
      <w:r w:rsidRPr="000B63D6">
        <w:rPr>
          <w:rFonts w:eastAsia="Arial"/>
          <w:sz w:val="28"/>
        </w:rPr>
        <w:t>В соответствии с порядком про</w:t>
      </w:r>
      <w:r w:rsidRPr="009F4548">
        <w:rPr>
          <w:rFonts w:eastAsia="Arial"/>
          <w:sz w:val="28"/>
        </w:rPr>
        <w:t>ведения ВПР провести проверочные работы</w:t>
      </w:r>
      <w:r w:rsidRPr="000B63D6">
        <w:rPr>
          <w:rFonts w:eastAsia="Arial"/>
          <w:sz w:val="28"/>
        </w:rPr>
        <w:t xml:space="preserve"> в</w:t>
      </w:r>
      <w:r w:rsidRPr="009F4548">
        <w:rPr>
          <w:rFonts w:eastAsia="Arial"/>
          <w:sz w:val="28"/>
        </w:rPr>
        <w:t>о</w:t>
      </w:r>
      <w:r w:rsidRPr="000B63D6">
        <w:rPr>
          <w:rFonts w:eastAsia="Arial"/>
          <w:sz w:val="28"/>
        </w:rPr>
        <w:t xml:space="preserve"> </w:t>
      </w:r>
      <w:r w:rsidRPr="009F4548">
        <w:rPr>
          <w:rFonts w:eastAsia="Arial"/>
          <w:sz w:val="28"/>
        </w:rPr>
        <w:t>всех</w:t>
      </w:r>
      <w:r w:rsidRPr="000B63D6">
        <w:rPr>
          <w:rFonts w:eastAsia="Arial"/>
          <w:sz w:val="28"/>
        </w:rPr>
        <w:t xml:space="preserve"> классах на </w:t>
      </w:r>
      <w:r w:rsidRPr="009F4548">
        <w:rPr>
          <w:rFonts w:eastAsia="Arial"/>
          <w:sz w:val="28"/>
        </w:rPr>
        <w:t>3 уроке</w:t>
      </w:r>
      <w:r>
        <w:rPr>
          <w:rFonts w:eastAsia="Arial"/>
        </w:rPr>
        <w:t xml:space="preserve"> в своих классах.</w:t>
      </w:r>
    </w:p>
    <w:p w:rsidR="00C735A1" w:rsidRPr="009F4548" w:rsidRDefault="00C735A1" w:rsidP="00C735A1">
      <w:pPr>
        <w:spacing w:before="120"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8.</w:t>
      </w:r>
      <w:r w:rsidRPr="009F4548">
        <w:rPr>
          <w:rFonts w:eastAsia="Arial"/>
          <w:sz w:val="28"/>
          <w:szCs w:val="28"/>
        </w:rPr>
        <w:t xml:space="preserve">Ответственному организатору проведения ВПР </w:t>
      </w:r>
      <w:proofErr w:type="spellStart"/>
      <w:r w:rsidRPr="009F4548">
        <w:rPr>
          <w:rFonts w:eastAsia="Arial"/>
          <w:sz w:val="28"/>
          <w:szCs w:val="28"/>
        </w:rPr>
        <w:t>Дербишевой</w:t>
      </w:r>
      <w:proofErr w:type="spellEnd"/>
      <w:r w:rsidRPr="009F4548">
        <w:rPr>
          <w:rFonts w:eastAsia="Arial"/>
          <w:sz w:val="28"/>
          <w:szCs w:val="28"/>
        </w:rPr>
        <w:t xml:space="preserve"> П.Д. – </w:t>
      </w:r>
      <w:proofErr w:type="spellStart"/>
      <w:proofErr w:type="gramStart"/>
      <w:r w:rsidRPr="009F4548">
        <w:rPr>
          <w:rFonts w:eastAsia="Arial"/>
          <w:sz w:val="28"/>
          <w:szCs w:val="28"/>
        </w:rPr>
        <w:t>зам.дир</w:t>
      </w:r>
      <w:proofErr w:type="gramEnd"/>
      <w:r w:rsidRPr="009F4548">
        <w:rPr>
          <w:rFonts w:eastAsia="Arial"/>
          <w:sz w:val="28"/>
          <w:szCs w:val="28"/>
        </w:rPr>
        <w:t>.по</w:t>
      </w:r>
      <w:proofErr w:type="spellEnd"/>
      <w:r w:rsidRPr="009F4548">
        <w:rPr>
          <w:rFonts w:eastAsia="Arial"/>
          <w:sz w:val="28"/>
          <w:szCs w:val="28"/>
        </w:rPr>
        <w:t xml:space="preserve"> УВР:</w:t>
      </w:r>
    </w:p>
    <w:p w:rsidR="00C735A1" w:rsidRPr="009F4548" w:rsidRDefault="00C735A1" w:rsidP="00C735A1">
      <w:pPr>
        <w:widowControl w:val="0"/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8.1.</w:t>
      </w:r>
      <w:r w:rsidRPr="009F4548">
        <w:rPr>
          <w:rFonts w:eastAsia="Arial"/>
          <w:sz w:val="28"/>
          <w:szCs w:val="28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9F4548">
        <w:rPr>
          <w:color w:val="000000"/>
          <w:sz w:val="28"/>
          <w:szCs w:val="28"/>
          <w:lang w:val="ru"/>
        </w:rPr>
        <w:t>https://lk-fisoko.obrnadzor.gov.ru/</w:t>
      </w:r>
      <w:r w:rsidRPr="009F4548">
        <w:rPr>
          <w:rFonts w:eastAsia="Arial"/>
          <w:sz w:val="28"/>
          <w:szCs w:val="28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C735A1" w:rsidRDefault="00C735A1" w:rsidP="00C735A1">
      <w:pPr>
        <w:widowControl w:val="0"/>
        <w:spacing w:line="276" w:lineRule="auto"/>
        <w:jc w:val="both"/>
        <w:rPr>
          <w:rFonts w:eastAsia="Arial"/>
          <w:sz w:val="28"/>
          <w:szCs w:val="28"/>
        </w:rPr>
      </w:pPr>
      <w:r w:rsidRPr="009F4548">
        <w:rPr>
          <w:rFonts w:eastAsia="Arial"/>
          <w:sz w:val="28"/>
          <w:szCs w:val="28"/>
        </w:rPr>
        <w:t> Внести необходимые изменения в расписание занятий образовательной организации в дни проведения ВПР</w:t>
      </w:r>
      <w:r w:rsidRPr="009F4548">
        <w:rPr>
          <w:rFonts w:eastAsia="Arial" w:cs="Arial"/>
          <w:color w:val="000000"/>
          <w:sz w:val="28"/>
          <w:szCs w:val="28"/>
        </w:rPr>
        <w:t xml:space="preserve"> </w:t>
      </w:r>
      <w:r w:rsidRPr="009F4548">
        <w:rPr>
          <w:rFonts w:eastAsia="Arial"/>
          <w:sz w:val="28"/>
          <w:szCs w:val="28"/>
        </w:rPr>
        <w:t>и довести до сведения родителей и</w:t>
      </w:r>
      <w:r>
        <w:rPr>
          <w:rFonts w:eastAsia="Arial"/>
          <w:sz w:val="28"/>
          <w:szCs w:val="28"/>
        </w:rPr>
        <w:t xml:space="preserve">зменения в расписании занятий. </w:t>
      </w:r>
    </w:p>
    <w:p w:rsidR="00C735A1" w:rsidRPr="001B4048" w:rsidRDefault="00C735A1" w:rsidP="00C735A1">
      <w:pPr>
        <w:widowControl w:val="0"/>
        <w:spacing w:line="276" w:lineRule="auto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9</w:t>
      </w:r>
      <w:r w:rsidRPr="00C45ABD">
        <w:rPr>
          <w:sz w:val="28"/>
          <w:szCs w:val="28"/>
        </w:rPr>
        <w:t>.Провести анализ результатов ВПР и по его результатам провести работу по совершенствованию преподавания учебных предметов и повышению уровня общеобразовательной подготовки обучающихся в соответствии с требованиями ФГОС.</w:t>
      </w:r>
    </w:p>
    <w:p w:rsidR="00C735A1" w:rsidRPr="00C45ABD" w:rsidRDefault="00C735A1" w:rsidP="00C735A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10.</w:t>
      </w:r>
      <w:r w:rsidRPr="00C45ABD">
        <w:rPr>
          <w:sz w:val="28"/>
          <w:szCs w:val="28"/>
        </w:rPr>
        <w:t>Обеспечить хранение работ, протоколов до 1 апреля учебного года, следующего за годом написания ВПР.</w:t>
      </w:r>
    </w:p>
    <w:p w:rsidR="00C735A1" w:rsidRDefault="00C735A1" w:rsidP="00C735A1">
      <w:pPr>
        <w:rPr>
          <w:sz w:val="28"/>
          <w:szCs w:val="28"/>
        </w:rPr>
      </w:pPr>
    </w:p>
    <w:p w:rsidR="00C735A1" w:rsidRPr="000B63D6" w:rsidRDefault="00C735A1" w:rsidP="00C735A1">
      <w:pPr>
        <w:spacing w:line="276" w:lineRule="auto"/>
        <w:jc w:val="center"/>
        <w:rPr>
          <w:rFonts w:eastAsia="Arial"/>
        </w:rPr>
      </w:pPr>
      <w:r w:rsidRPr="000B63D6">
        <w:rPr>
          <w:rFonts w:eastAsia="Arial"/>
        </w:rPr>
        <w:t>.</w:t>
      </w:r>
    </w:p>
    <w:p w:rsidR="00C735A1" w:rsidRPr="000B63D6" w:rsidRDefault="00EA62B9" w:rsidP="00C735A1">
      <w:pPr>
        <w:widowControl w:val="0"/>
        <w:spacing w:line="276" w:lineRule="auto"/>
        <w:jc w:val="both"/>
        <w:rPr>
          <w:rFonts w:eastAsia="Arial"/>
        </w:rPr>
      </w:pPr>
      <w:bookmarkStart w:id="0" w:name="_GoBack"/>
      <w:r w:rsidRPr="00EA62B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1DDFCE" wp14:editId="321FC6C4">
            <wp:simplePos x="0" y="0"/>
            <wp:positionH relativeFrom="column">
              <wp:posOffset>253365</wp:posOffset>
            </wp:positionH>
            <wp:positionV relativeFrom="paragraph">
              <wp:posOffset>8890</wp:posOffset>
            </wp:positionV>
            <wp:extent cx="2682240" cy="1752600"/>
            <wp:effectExtent l="0" t="0" r="3810" b="0"/>
            <wp:wrapNone/>
            <wp:docPr id="3" name="Рисунок 3" descr="C:\Users\Эльмира\Desktop\печать БСШ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esktop\печать БСШ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735A1" w:rsidRPr="00C45ABD" w:rsidRDefault="00C735A1" w:rsidP="00C735A1">
      <w:pPr>
        <w:spacing w:before="100" w:beforeAutospacing="1" w:after="100" w:afterAutospacing="1"/>
        <w:rPr>
          <w:sz w:val="28"/>
          <w:szCs w:val="28"/>
        </w:rPr>
      </w:pPr>
      <w:proofErr w:type="spellStart"/>
      <w:r w:rsidRPr="00C45ABD">
        <w:rPr>
          <w:sz w:val="28"/>
          <w:szCs w:val="28"/>
        </w:rPr>
        <w:t>И.</w:t>
      </w:r>
      <w:proofErr w:type="gramStart"/>
      <w:r w:rsidRPr="00C45ABD">
        <w:rPr>
          <w:sz w:val="28"/>
          <w:szCs w:val="28"/>
        </w:rPr>
        <w:t>О.директора</w:t>
      </w:r>
      <w:proofErr w:type="spellEnd"/>
      <w:proofErr w:type="gramEnd"/>
      <w:r w:rsidRPr="00C45ABD">
        <w:rPr>
          <w:sz w:val="28"/>
          <w:szCs w:val="28"/>
        </w:rPr>
        <w:t xml:space="preserve">                                           Гасанова К.Ш.</w:t>
      </w:r>
    </w:p>
    <w:p w:rsidR="00C735A1" w:rsidRPr="00C45ABD" w:rsidRDefault="00C735A1" w:rsidP="00C735A1">
      <w:pPr>
        <w:spacing w:before="100" w:beforeAutospacing="1" w:after="100" w:afterAutospacing="1"/>
        <w:rPr>
          <w:sz w:val="28"/>
          <w:szCs w:val="28"/>
        </w:rPr>
      </w:pPr>
    </w:p>
    <w:p w:rsidR="00C735A1" w:rsidRDefault="00C735A1" w:rsidP="00C735A1">
      <w:pPr>
        <w:spacing w:before="100" w:beforeAutospacing="1" w:after="100" w:afterAutospacing="1"/>
        <w:rPr>
          <w:sz w:val="28"/>
          <w:szCs w:val="28"/>
        </w:rPr>
      </w:pPr>
    </w:p>
    <w:p w:rsidR="00C735A1" w:rsidRDefault="00C735A1" w:rsidP="00C735A1">
      <w:pPr>
        <w:spacing w:before="100" w:beforeAutospacing="1" w:after="100" w:afterAutospacing="1"/>
        <w:rPr>
          <w:sz w:val="28"/>
          <w:szCs w:val="28"/>
        </w:rPr>
      </w:pPr>
    </w:p>
    <w:p w:rsidR="00C735A1" w:rsidRDefault="00C735A1" w:rsidP="00C735A1">
      <w:pPr>
        <w:spacing w:before="100" w:beforeAutospacing="1" w:after="100" w:afterAutospacing="1"/>
        <w:rPr>
          <w:sz w:val="28"/>
          <w:szCs w:val="28"/>
        </w:rPr>
      </w:pPr>
    </w:p>
    <w:p w:rsidR="00C735A1" w:rsidRDefault="00C735A1" w:rsidP="00C735A1">
      <w:pPr>
        <w:spacing w:before="100" w:beforeAutospacing="1" w:after="100" w:afterAutospacing="1"/>
        <w:rPr>
          <w:sz w:val="28"/>
          <w:szCs w:val="28"/>
        </w:rPr>
      </w:pPr>
    </w:p>
    <w:p w:rsidR="00C735A1" w:rsidRDefault="00C735A1" w:rsidP="00C735A1">
      <w:pPr>
        <w:spacing w:before="100" w:beforeAutospacing="1" w:after="100" w:afterAutospacing="1"/>
        <w:rPr>
          <w:sz w:val="28"/>
          <w:szCs w:val="28"/>
        </w:rPr>
      </w:pPr>
    </w:p>
    <w:p w:rsidR="00C735A1" w:rsidRDefault="00C735A1" w:rsidP="00C735A1">
      <w:pPr>
        <w:spacing w:before="100" w:beforeAutospacing="1" w:after="100" w:afterAutospacing="1"/>
        <w:rPr>
          <w:sz w:val="28"/>
          <w:szCs w:val="28"/>
        </w:rPr>
      </w:pPr>
      <w:r w:rsidRPr="00C45ABD">
        <w:rPr>
          <w:sz w:val="28"/>
          <w:szCs w:val="28"/>
        </w:rPr>
        <w:t>С приказом ознакомлен</w:t>
      </w:r>
      <w:r>
        <w:rPr>
          <w:sz w:val="28"/>
          <w:szCs w:val="28"/>
        </w:rPr>
        <w:t xml:space="preserve">ы:                       </w:t>
      </w:r>
    </w:p>
    <w:p w:rsidR="00C735A1" w:rsidRPr="001B4048" w:rsidRDefault="00C735A1" w:rsidP="00C735A1">
      <w:pPr>
        <w:pStyle w:val="a3"/>
        <w:spacing w:line="276" w:lineRule="auto"/>
        <w:rPr>
          <w:sz w:val="28"/>
          <w:szCs w:val="28"/>
        </w:rPr>
      </w:pPr>
      <w:r w:rsidRPr="00C45ABD">
        <w:t xml:space="preserve">   </w:t>
      </w:r>
      <w:r>
        <w:t xml:space="preserve">                                                                                                    </w:t>
      </w:r>
      <w:r w:rsidRPr="00C45ABD">
        <w:t xml:space="preserve"> </w:t>
      </w:r>
      <w:proofErr w:type="spellStart"/>
      <w:r w:rsidRPr="001B4048">
        <w:rPr>
          <w:sz w:val="28"/>
          <w:szCs w:val="28"/>
        </w:rPr>
        <w:t>Дербишева</w:t>
      </w:r>
      <w:proofErr w:type="spellEnd"/>
      <w:r w:rsidRPr="001B4048">
        <w:rPr>
          <w:sz w:val="28"/>
          <w:szCs w:val="28"/>
        </w:rPr>
        <w:t xml:space="preserve"> П.Д.</w:t>
      </w:r>
    </w:p>
    <w:p w:rsidR="00C735A1" w:rsidRPr="001B4048" w:rsidRDefault="00C735A1" w:rsidP="00C735A1">
      <w:pPr>
        <w:pStyle w:val="a3"/>
        <w:spacing w:line="276" w:lineRule="auto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B4048">
        <w:rPr>
          <w:sz w:val="28"/>
          <w:szCs w:val="28"/>
        </w:rPr>
        <w:t xml:space="preserve"> </w:t>
      </w:r>
      <w:proofErr w:type="spellStart"/>
      <w:r w:rsidRPr="001B4048">
        <w:rPr>
          <w:sz w:val="28"/>
          <w:szCs w:val="28"/>
        </w:rPr>
        <w:t>Чупанова</w:t>
      </w:r>
      <w:proofErr w:type="spellEnd"/>
      <w:r w:rsidRPr="001B4048">
        <w:rPr>
          <w:sz w:val="28"/>
          <w:szCs w:val="28"/>
        </w:rPr>
        <w:t xml:space="preserve"> М.М.</w:t>
      </w:r>
    </w:p>
    <w:tbl>
      <w:tblPr>
        <w:tblStyle w:val="1"/>
        <w:tblW w:w="9246" w:type="dxa"/>
        <w:tblInd w:w="360" w:type="dxa"/>
        <w:tblLook w:val="04A0" w:firstRow="1" w:lastRow="0" w:firstColumn="1" w:lastColumn="0" w:noHBand="0" w:noVBand="1"/>
      </w:tblPr>
      <w:tblGrid>
        <w:gridCol w:w="9246"/>
      </w:tblGrid>
      <w:tr w:rsidR="00C735A1" w:rsidRPr="001B4048" w:rsidTr="00184869">
        <w:trPr>
          <w:trHeight w:val="644"/>
        </w:trPr>
        <w:tc>
          <w:tcPr>
            <w:tcW w:w="9246" w:type="dxa"/>
            <w:vMerge w:val="restart"/>
            <w:tcBorders>
              <w:top w:val="nil"/>
              <w:left w:val="nil"/>
              <w:right w:val="nil"/>
            </w:tcBorders>
          </w:tcPr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proofErr w:type="spellStart"/>
            <w:r w:rsidRPr="001B4048">
              <w:rPr>
                <w:rFonts w:eastAsia="TimesNewRomanPSMT"/>
                <w:sz w:val="28"/>
                <w:szCs w:val="28"/>
                <w:lang w:eastAsia="en-US"/>
              </w:rPr>
              <w:t>Гайдарбекова</w:t>
            </w:r>
            <w:proofErr w:type="spellEnd"/>
            <w:r w:rsidRPr="001B4048">
              <w:rPr>
                <w:rFonts w:eastAsia="TimesNewRomanPSMT"/>
                <w:sz w:val="28"/>
                <w:szCs w:val="28"/>
                <w:lang w:eastAsia="en-US"/>
              </w:rPr>
              <w:t xml:space="preserve"> У.М. 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r w:rsidRPr="001B4048">
              <w:rPr>
                <w:rFonts w:eastAsia="TimesNewRomanPSMT"/>
                <w:sz w:val="28"/>
                <w:szCs w:val="28"/>
                <w:lang w:eastAsia="en-US"/>
              </w:rPr>
              <w:t xml:space="preserve"> Кадырова Ш.М.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proofErr w:type="spellStart"/>
            <w:r w:rsidRPr="001B4048">
              <w:rPr>
                <w:rFonts w:eastAsia="TimesNewRomanPSMT"/>
                <w:sz w:val="28"/>
                <w:szCs w:val="28"/>
                <w:lang w:eastAsia="en-US"/>
              </w:rPr>
              <w:t>Магомедбекова</w:t>
            </w:r>
            <w:proofErr w:type="spellEnd"/>
            <w:r w:rsidRPr="001B4048">
              <w:rPr>
                <w:rFonts w:eastAsia="TimesNewRomanPSMT"/>
                <w:sz w:val="28"/>
                <w:szCs w:val="28"/>
                <w:lang w:eastAsia="en-US"/>
              </w:rPr>
              <w:t xml:space="preserve"> М.О.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color w:val="555555"/>
                <w:sz w:val="28"/>
                <w:szCs w:val="28"/>
              </w:rPr>
            </w:pPr>
            <w:proofErr w:type="spellStart"/>
            <w:r w:rsidRPr="001B4048">
              <w:rPr>
                <w:sz w:val="28"/>
                <w:szCs w:val="28"/>
              </w:rPr>
              <w:t>Ханмагомедова</w:t>
            </w:r>
            <w:proofErr w:type="spellEnd"/>
            <w:r w:rsidRPr="001B4048">
              <w:rPr>
                <w:sz w:val="28"/>
                <w:szCs w:val="28"/>
              </w:rPr>
              <w:t xml:space="preserve"> Х.М.;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sz w:val="28"/>
                <w:szCs w:val="28"/>
              </w:rPr>
            </w:pPr>
            <w:proofErr w:type="spellStart"/>
            <w:r w:rsidRPr="001B4048">
              <w:rPr>
                <w:sz w:val="28"/>
                <w:szCs w:val="28"/>
              </w:rPr>
              <w:t>Халилбекова</w:t>
            </w:r>
            <w:proofErr w:type="spellEnd"/>
            <w:r w:rsidRPr="001B4048">
              <w:rPr>
                <w:sz w:val="28"/>
                <w:szCs w:val="28"/>
              </w:rPr>
              <w:t xml:space="preserve"> А.М. 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r w:rsidRPr="001B4048">
              <w:rPr>
                <w:sz w:val="28"/>
                <w:szCs w:val="28"/>
              </w:rPr>
              <w:t>Рамазанова П.М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color w:val="555555"/>
                <w:sz w:val="28"/>
                <w:szCs w:val="28"/>
              </w:rPr>
            </w:pPr>
            <w:proofErr w:type="spellStart"/>
            <w:r w:rsidRPr="001B4048">
              <w:rPr>
                <w:sz w:val="28"/>
                <w:szCs w:val="28"/>
              </w:rPr>
              <w:t>Омарова</w:t>
            </w:r>
            <w:proofErr w:type="spellEnd"/>
            <w:r w:rsidRPr="001B4048">
              <w:rPr>
                <w:sz w:val="28"/>
                <w:szCs w:val="28"/>
              </w:rPr>
              <w:t xml:space="preserve"> П.А. 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sz w:val="28"/>
                <w:szCs w:val="28"/>
              </w:rPr>
            </w:pPr>
            <w:r w:rsidRPr="001B4048">
              <w:rPr>
                <w:sz w:val="28"/>
                <w:szCs w:val="28"/>
              </w:rPr>
              <w:t>Гасанова С.Г. 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sz w:val="28"/>
                <w:szCs w:val="28"/>
              </w:rPr>
            </w:pPr>
            <w:proofErr w:type="spellStart"/>
            <w:r w:rsidRPr="001B4048">
              <w:rPr>
                <w:sz w:val="28"/>
                <w:szCs w:val="28"/>
              </w:rPr>
              <w:t>Магомедгаджиев</w:t>
            </w:r>
            <w:proofErr w:type="spellEnd"/>
            <w:r w:rsidRPr="001B4048">
              <w:rPr>
                <w:sz w:val="28"/>
                <w:szCs w:val="28"/>
              </w:rPr>
              <w:t xml:space="preserve"> О.М.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sz w:val="28"/>
                <w:szCs w:val="28"/>
              </w:rPr>
            </w:pPr>
            <w:proofErr w:type="spellStart"/>
            <w:r w:rsidRPr="001B4048">
              <w:rPr>
                <w:sz w:val="28"/>
                <w:szCs w:val="28"/>
              </w:rPr>
              <w:t>Шамсудинова</w:t>
            </w:r>
            <w:proofErr w:type="spellEnd"/>
            <w:r w:rsidRPr="001B4048">
              <w:rPr>
                <w:sz w:val="28"/>
                <w:szCs w:val="28"/>
              </w:rPr>
              <w:t xml:space="preserve"> А.Ш.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r w:rsidRPr="001B4048">
              <w:rPr>
                <w:sz w:val="28"/>
                <w:szCs w:val="28"/>
              </w:rPr>
              <w:t>Измаилова Х.М.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sz w:val="28"/>
                <w:szCs w:val="28"/>
              </w:rPr>
            </w:pPr>
            <w:proofErr w:type="spellStart"/>
            <w:r w:rsidRPr="001B4048">
              <w:rPr>
                <w:sz w:val="28"/>
                <w:szCs w:val="28"/>
              </w:rPr>
              <w:t>Хадишалапова</w:t>
            </w:r>
            <w:proofErr w:type="spellEnd"/>
            <w:r w:rsidRPr="001B4048">
              <w:rPr>
                <w:sz w:val="28"/>
                <w:szCs w:val="28"/>
              </w:rPr>
              <w:t xml:space="preserve"> Х.Н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sz w:val="28"/>
                <w:szCs w:val="28"/>
              </w:rPr>
            </w:pPr>
            <w:proofErr w:type="spellStart"/>
            <w:r w:rsidRPr="001B4048">
              <w:rPr>
                <w:sz w:val="28"/>
                <w:szCs w:val="28"/>
              </w:rPr>
              <w:t>Омарова</w:t>
            </w:r>
            <w:proofErr w:type="spellEnd"/>
            <w:r w:rsidRPr="001B4048">
              <w:rPr>
                <w:sz w:val="28"/>
                <w:szCs w:val="28"/>
              </w:rPr>
              <w:t xml:space="preserve"> П.Г. 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r w:rsidRPr="001B4048">
              <w:rPr>
                <w:sz w:val="28"/>
                <w:szCs w:val="28"/>
              </w:rPr>
              <w:t>Рамазанова З.А.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color w:val="555555"/>
                <w:sz w:val="28"/>
                <w:szCs w:val="28"/>
              </w:rPr>
            </w:pPr>
            <w:proofErr w:type="spellStart"/>
            <w:r w:rsidRPr="001B4048">
              <w:rPr>
                <w:sz w:val="28"/>
                <w:szCs w:val="28"/>
              </w:rPr>
              <w:t>Андалов</w:t>
            </w:r>
            <w:proofErr w:type="spellEnd"/>
            <w:r w:rsidRPr="001B4048">
              <w:rPr>
                <w:sz w:val="28"/>
                <w:szCs w:val="28"/>
              </w:rPr>
              <w:t xml:space="preserve"> А.М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sz w:val="28"/>
                <w:szCs w:val="28"/>
              </w:rPr>
            </w:pPr>
            <w:proofErr w:type="spellStart"/>
            <w:r w:rsidRPr="001B4048">
              <w:rPr>
                <w:sz w:val="28"/>
                <w:szCs w:val="28"/>
              </w:rPr>
              <w:t>Абакаров</w:t>
            </w:r>
            <w:proofErr w:type="spellEnd"/>
            <w:r w:rsidRPr="001B4048">
              <w:rPr>
                <w:sz w:val="28"/>
                <w:szCs w:val="28"/>
              </w:rPr>
              <w:t xml:space="preserve"> М-Р.М-Г.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sz w:val="28"/>
                <w:szCs w:val="28"/>
              </w:rPr>
            </w:pPr>
            <w:r w:rsidRPr="001B4048">
              <w:rPr>
                <w:sz w:val="28"/>
                <w:szCs w:val="28"/>
              </w:rPr>
              <w:t>Магомедова П.Г.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sz w:val="28"/>
                <w:szCs w:val="28"/>
              </w:rPr>
            </w:pPr>
            <w:proofErr w:type="spellStart"/>
            <w:r>
              <w:rPr>
                <w:rFonts w:eastAsia="Arial"/>
                <w:sz w:val="28"/>
                <w:szCs w:val="28"/>
              </w:rPr>
              <w:t>Ханмурзаеву</w:t>
            </w:r>
            <w:proofErr w:type="spellEnd"/>
            <w:r>
              <w:rPr>
                <w:rFonts w:eastAsia="Arial"/>
                <w:sz w:val="28"/>
                <w:szCs w:val="28"/>
              </w:rPr>
              <w:t xml:space="preserve"> Р.Б.</w:t>
            </w:r>
          </w:p>
          <w:p w:rsidR="00C735A1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TimesNewRomanPSMT"/>
                <w:sz w:val="28"/>
                <w:szCs w:val="28"/>
                <w:lang w:eastAsia="en-US"/>
              </w:rPr>
              <w:t>Магомедгаджиева</w:t>
            </w:r>
            <w:proofErr w:type="spellEnd"/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Р.М.</w:t>
            </w:r>
          </w:p>
          <w:p w:rsidR="00C735A1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TimesNewRomanPSMT"/>
                <w:sz w:val="28"/>
                <w:szCs w:val="28"/>
                <w:lang w:eastAsia="en-US"/>
              </w:rPr>
              <w:t>Бураганов</w:t>
            </w:r>
            <w:proofErr w:type="spellEnd"/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Л.М</w:t>
            </w:r>
          </w:p>
          <w:p w:rsidR="00C735A1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TimesNewRomanPSMT"/>
                <w:sz w:val="28"/>
                <w:szCs w:val="28"/>
                <w:lang w:eastAsia="en-US"/>
              </w:rPr>
              <w:t>Малачов</w:t>
            </w:r>
            <w:proofErr w:type="spellEnd"/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Х.Г.</w:t>
            </w:r>
          </w:p>
          <w:p w:rsidR="00C735A1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TimesNewRomanPSMT"/>
                <w:sz w:val="28"/>
                <w:szCs w:val="28"/>
                <w:lang w:eastAsia="en-US"/>
              </w:rPr>
              <w:t>Шамхалов</w:t>
            </w:r>
            <w:proofErr w:type="spellEnd"/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Ш.К.</w:t>
            </w:r>
          </w:p>
          <w:p w:rsidR="00C735A1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Гасанов М.Ш.</w:t>
            </w:r>
          </w:p>
          <w:p w:rsidR="00C735A1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Гасанова С.Г.</w:t>
            </w:r>
          </w:p>
          <w:p w:rsidR="00C735A1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TimesNewRomanPSMT"/>
                <w:sz w:val="28"/>
                <w:szCs w:val="28"/>
                <w:lang w:eastAsia="en-US"/>
              </w:rPr>
              <w:t>Чупанов</w:t>
            </w:r>
            <w:proofErr w:type="spellEnd"/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О.М</w:t>
            </w:r>
          </w:p>
          <w:p w:rsidR="00C735A1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Исакова З.А.</w:t>
            </w:r>
          </w:p>
          <w:p w:rsidR="00C735A1" w:rsidRPr="001B4048" w:rsidRDefault="00C735A1" w:rsidP="00184869">
            <w:pPr>
              <w:pStyle w:val="a3"/>
              <w:spacing w:line="276" w:lineRule="auto"/>
              <w:ind w:left="5954"/>
              <w:rPr>
                <w:rFonts w:eastAsia="TimesNewRomanPSMT"/>
                <w:sz w:val="28"/>
                <w:szCs w:val="28"/>
                <w:lang w:eastAsia="en-US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Магомедова Х.М.</w:t>
            </w:r>
          </w:p>
        </w:tc>
      </w:tr>
      <w:tr w:rsidR="00C735A1" w:rsidRPr="000B63D6" w:rsidTr="00184869">
        <w:trPr>
          <w:trHeight w:val="276"/>
        </w:trPr>
        <w:tc>
          <w:tcPr>
            <w:tcW w:w="9246" w:type="dxa"/>
            <w:vMerge/>
            <w:tcBorders>
              <w:left w:val="nil"/>
              <w:right w:val="nil"/>
            </w:tcBorders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C735A1" w:rsidRPr="000B63D6" w:rsidTr="00184869">
        <w:trPr>
          <w:trHeight w:val="276"/>
        </w:trPr>
        <w:tc>
          <w:tcPr>
            <w:tcW w:w="9246" w:type="dxa"/>
            <w:vMerge/>
            <w:tcBorders>
              <w:top w:val="nil"/>
              <w:left w:val="nil"/>
              <w:right w:val="nil"/>
            </w:tcBorders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C735A1" w:rsidRPr="000B63D6" w:rsidTr="00184869">
        <w:trPr>
          <w:trHeight w:val="276"/>
        </w:trPr>
        <w:tc>
          <w:tcPr>
            <w:tcW w:w="9246" w:type="dxa"/>
            <w:vMerge/>
            <w:tcBorders>
              <w:top w:val="nil"/>
              <w:left w:val="nil"/>
              <w:right w:val="nil"/>
            </w:tcBorders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C735A1" w:rsidRPr="000B63D6" w:rsidTr="00184869">
        <w:trPr>
          <w:trHeight w:val="552"/>
        </w:trPr>
        <w:tc>
          <w:tcPr>
            <w:tcW w:w="92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5A1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  <w:p w:rsidR="00C735A1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Сулейманов Г.Р. – председатель комиссии</w:t>
            </w:r>
          </w:p>
          <w:p w:rsidR="00C735A1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Чупанова</w:t>
            </w:r>
            <w:proofErr w:type="spellEnd"/>
            <w:r>
              <w:rPr>
                <w:rFonts w:eastAsia="TimesNewRomanPSMT"/>
                <w:lang w:eastAsia="en-US"/>
              </w:rPr>
              <w:t xml:space="preserve"> М.М. – член комиссии</w:t>
            </w:r>
          </w:p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Дибиров</w:t>
            </w:r>
            <w:proofErr w:type="spellEnd"/>
            <w:r>
              <w:rPr>
                <w:rFonts w:eastAsia="TimesNewRomanPSMT"/>
                <w:lang w:eastAsia="en-US"/>
              </w:rPr>
              <w:t xml:space="preserve"> М.М. – член комиссии</w:t>
            </w:r>
          </w:p>
        </w:tc>
      </w:tr>
      <w:tr w:rsidR="00C735A1" w:rsidRPr="000B63D6" w:rsidTr="00184869">
        <w:trPr>
          <w:trHeight w:val="276"/>
        </w:trPr>
        <w:tc>
          <w:tcPr>
            <w:tcW w:w="9246" w:type="dxa"/>
            <w:vMerge/>
            <w:tcBorders>
              <w:left w:val="nil"/>
              <w:right w:val="nil"/>
            </w:tcBorders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C735A1" w:rsidRPr="000B63D6" w:rsidTr="00184869">
        <w:trPr>
          <w:trHeight w:val="276"/>
        </w:trPr>
        <w:tc>
          <w:tcPr>
            <w:tcW w:w="9246" w:type="dxa"/>
            <w:vMerge/>
            <w:tcBorders>
              <w:left w:val="nil"/>
              <w:right w:val="nil"/>
            </w:tcBorders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C735A1" w:rsidRPr="000B63D6" w:rsidTr="00184869">
        <w:trPr>
          <w:trHeight w:val="276"/>
        </w:trPr>
        <w:tc>
          <w:tcPr>
            <w:tcW w:w="9246" w:type="dxa"/>
            <w:vMerge/>
            <w:tcBorders>
              <w:left w:val="nil"/>
              <w:right w:val="nil"/>
            </w:tcBorders>
          </w:tcPr>
          <w:p w:rsidR="00C735A1" w:rsidRPr="000B63D6" w:rsidRDefault="00C735A1" w:rsidP="00184869">
            <w:pPr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C735A1" w:rsidRPr="000B63D6" w:rsidTr="00184869">
        <w:trPr>
          <w:trHeight w:val="671"/>
        </w:trPr>
        <w:tc>
          <w:tcPr>
            <w:tcW w:w="924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735A1" w:rsidRPr="000B63D6" w:rsidRDefault="00C735A1" w:rsidP="00184869">
            <w:pPr>
              <w:spacing w:line="330" w:lineRule="atLeast"/>
              <w:rPr>
                <w:rFonts w:eastAsia="TimesNewRomanPSMT"/>
                <w:lang w:eastAsia="en-US"/>
              </w:rPr>
            </w:pPr>
            <w:r>
              <w:t xml:space="preserve">. </w:t>
            </w:r>
          </w:p>
        </w:tc>
      </w:tr>
      <w:tr w:rsidR="00C735A1" w:rsidRPr="00606433" w:rsidTr="00184869">
        <w:trPr>
          <w:trHeight w:val="276"/>
        </w:trPr>
        <w:tc>
          <w:tcPr>
            <w:tcW w:w="9246" w:type="dxa"/>
            <w:vMerge/>
            <w:tcBorders>
              <w:left w:val="nil"/>
              <w:right w:val="nil"/>
            </w:tcBorders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rPr>
          <w:trHeight w:val="276"/>
        </w:trPr>
        <w:tc>
          <w:tcPr>
            <w:tcW w:w="9246" w:type="dxa"/>
            <w:vMerge/>
            <w:tcBorders>
              <w:left w:val="nil"/>
              <w:right w:val="nil"/>
            </w:tcBorders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rPr>
          <w:trHeight w:val="276"/>
        </w:trPr>
        <w:tc>
          <w:tcPr>
            <w:tcW w:w="9246" w:type="dxa"/>
            <w:vMerge/>
            <w:tcBorders>
              <w:left w:val="nil"/>
              <w:right w:val="nil"/>
            </w:tcBorders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rPr>
          <w:trHeight w:val="616"/>
        </w:trPr>
        <w:tc>
          <w:tcPr>
            <w:tcW w:w="924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rPr>
          <w:trHeight w:val="276"/>
        </w:trPr>
        <w:tc>
          <w:tcPr>
            <w:tcW w:w="9246" w:type="dxa"/>
            <w:vMerge/>
            <w:tcBorders>
              <w:left w:val="nil"/>
              <w:right w:val="nil"/>
            </w:tcBorders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rPr>
          <w:trHeight w:val="616"/>
        </w:trPr>
        <w:tc>
          <w:tcPr>
            <w:tcW w:w="924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35A1" w:rsidRPr="00606433" w:rsidRDefault="00C735A1" w:rsidP="00184869">
            <w:pPr>
              <w:spacing w:line="330" w:lineRule="atLeast"/>
              <w:rPr>
                <w:color w:val="555555"/>
              </w:rPr>
            </w:pPr>
            <w:r w:rsidRPr="00606433">
              <w:t xml:space="preserve"> </w:t>
            </w:r>
          </w:p>
        </w:tc>
      </w:tr>
      <w:tr w:rsidR="00C735A1" w:rsidRPr="00606433" w:rsidTr="00184869">
        <w:trPr>
          <w:trHeight w:val="276"/>
        </w:trPr>
        <w:tc>
          <w:tcPr>
            <w:tcW w:w="9246" w:type="dxa"/>
            <w:vMerge/>
            <w:tcBorders>
              <w:left w:val="nil"/>
              <w:right w:val="nil"/>
            </w:tcBorders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rPr>
          <w:trHeight w:val="276"/>
        </w:trPr>
        <w:tc>
          <w:tcPr>
            <w:tcW w:w="9246" w:type="dxa"/>
            <w:vMerge/>
            <w:tcBorders>
              <w:left w:val="nil"/>
              <w:right w:val="nil"/>
            </w:tcBorders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rPr>
          <w:trHeight w:val="276"/>
        </w:trPr>
        <w:tc>
          <w:tcPr>
            <w:tcW w:w="9246" w:type="dxa"/>
            <w:vMerge/>
            <w:tcBorders>
              <w:left w:val="nil"/>
              <w:right w:val="nil"/>
            </w:tcBorders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rPr>
          <w:trHeight w:val="276"/>
        </w:trPr>
        <w:tc>
          <w:tcPr>
            <w:tcW w:w="9246" w:type="dxa"/>
            <w:vMerge/>
            <w:tcBorders>
              <w:left w:val="nil"/>
              <w:right w:val="nil"/>
            </w:tcBorders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rPr>
          <w:trHeight w:val="276"/>
        </w:trPr>
        <w:tc>
          <w:tcPr>
            <w:tcW w:w="9246" w:type="dxa"/>
            <w:vMerge/>
            <w:tcBorders>
              <w:left w:val="nil"/>
              <w:right w:val="nil"/>
            </w:tcBorders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  <w:tr w:rsidR="00C735A1" w:rsidRPr="00606433" w:rsidTr="00184869">
        <w:trPr>
          <w:trHeight w:val="276"/>
        </w:trPr>
        <w:tc>
          <w:tcPr>
            <w:tcW w:w="924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735A1" w:rsidRPr="00606433" w:rsidRDefault="00C735A1" w:rsidP="00184869">
            <w:pPr>
              <w:rPr>
                <w:color w:val="555555"/>
              </w:rPr>
            </w:pPr>
          </w:p>
        </w:tc>
      </w:tr>
    </w:tbl>
    <w:p w:rsidR="00C735A1" w:rsidRDefault="00C735A1" w:rsidP="00C735A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C735A1" w:rsidRDefault="00C735A1" w:rsidP="00C735A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C735A1" w:rsidRDefault="00C735A1" w:rsidP="00C735A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C735A1" w:rsidRDefault="00C735A1" w:rsidP="00C735A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C735A1" w:rsidRDefault="00C735A1" w:rsidP="00C735A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C735A1" w:rsidRDefault="00C735A1" w:rsidP="00C735A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C735A1" w:rsidRDefault="00C735A1" w:rsidP="00C735A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C735A1" w:rsidRDefault="00C735A1" w:rsidP="00C735A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C735A1" w:rsidRDefault="00C735A1" w:rsidP="00C735A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:rsidR="00A74296" w:rsidRDefault="00A74296" w:rsidP="00C735A1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sectPr w:rsidR="00A74296" w:rsidSect="00A7429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A1"/>
    <w:rsid w:val="007E483A"/>
    <w:rsid w:val="00A74296"/>
    <w:rsid w:val="00C735A1"/>
    <w:rsid w:val="00EA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FA365-A209-4117-8730-D9B10AE9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735A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735A1"/>
    <w:rPr>
      <w:b/>
      <w:bCs/>
    </w:rPr>
  </w:style>
  <w:style w:type="table" w:customStyle="1" w:styleId="1">
    <w:name w:val="Сетка таблицы1"/>
    <w:basedOn w:val="a1"/>
    <w:next w:val="a6"/>
    <w:uiPriority w:val="59"/>
    <w:rsid w:val="00C7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7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735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5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bsosh1</dc:creator>
  <cp:lastModifiedBy>Пользователь Windows</cp:lastModifiedBy>
  <cp:revision>3</cp:revision>
  <dcterms:created xsi:type="dcterms:W3CDTF">2021-03-17T14:59:00Z</dcterms:created>
  <dcterms:modified xsi:type="dcterms:W3CDTF">2021-03-17T19:34:00Z</dcterms:modified>
</cp:coreProperties>
</file>